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CSABA MOLNÁR</w:t>
            </w:r>
          </w:p>
          <w:p w:rsidR="00C275A3" w:rsidRDefault="00A96AEC" w:rsidP="00C275A3">
            <w:pPr>
              <w:pStyle w:val="Hallgatokepzes"/>
            </w:pPr>
            <w:r>
              <w:t>Astronomer</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ISTVÁN RÁCZ</w:t>
            </w:r>
          </w:p>
          <w:p w:rsidR="00DB4822" w:rsidRDefault="00C275A3" w:rsidP="004D7940">
            <w:pPr>
              <w:pStyle w:val="Hallgatokepzes"/>
            </w:pPr>
            <w:r>
              <w:t>Astronomer</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 Viktor Tóth</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Orsolya Fehér</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Interstellar dust and gas clouds: Where do nearby stars 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Stars in the Milky Way are formed from the interstellar matter (ISM) mainly in giant molecular clouds. The ISM distribution is inhomogeneous in the clouds, there are dense gravitationally bound so called cloud cores. Those are the sites of star formation, their physical parameters and the physical processes occurring in them fundamentally determine the properties of the forming star population. The initial mass function, i.e. the young stars' mass distribution is one of these properties that has a cosmological significance, because primarily massive stars alter the cosmic abundance of chemical elements. The international Galactic Cold Cores group, which we are a part of, aims the statistical and unbiased study of galactic star formation.</w:t>
      </w:r>
      <w:r>
        <w:rPr>
          <w:color w:val="000000"/>
          <w:sz w:val="24"/>
          <w:szCs w:val="24"/>
        </w:rPr>
        <w:br/>
        <w:t xml:space="preserve">The infrared and sub-millimeter are the best suited spectral ranges to discover and observe star forming dense cloud cores, protostars and young stars embedded in the dusty interstellar medium. Our paper mainly uses the data of the Planck and Herschel space observatories of ESA, the Japanese AKARI and American WISE space telescopes measured on these wavelengths. Our first task was to reveal the young star content of cold clouds discovered and mapped in infrared by our international group. Altogether we collected the photometric data of 29 Planck cold clouds' 319 WISE and AKARI infrared point sources. Based on their near-infrared images and spectral energy distributions we decided whether they are young stars (YSO) or not, and derived their Lada classes. Other Hungarian members of our group (see the acknowledgements) performed the same search and classification in 37 other clouds. In the next step we investigated all 66 clouds and their 873 associated YSOs. The average YSO abundance per cloud was 13.2, though we found one region with 207 and also starless ones. We classified the clouds according to their star formation activity. In one of the most active clouds we compared the positions of stars with Lada class with the distribution of the ISM. We found an age gradient. In the same cloud we estimated physical parameters for YSOs using Robitaille's SED Fitting Tool. These stars have low or medium masses and their ages are diverse.</w:t>
      </w:r>
      <w:r>
        <w:rPr>
          <w:color w:val="000000"/>
          <w:sz w:val="24"/>
          <w:szCs w:val="24"/>
        </w:rPr>
        <w:br/>
        <w:t xml:space="preserve">Recently we mapped the densest Planck cold clouds in the cm lines of ammonia using the 100-m radio telescope at Effelsberg, and verified the Herschel results (cold, dense cores).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43219">
    <w:multiLevelType w:val="hybridMultilevel"/>
    <w:lvl w:ilvl="0" w:tplc="47441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43219">
    <w:abstractNumId w:val="71943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456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