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KATALIN BARBARA</w:t>
            </w:r>
          </w:p>
          <w:p w:rsidR="00C275A3" w:rsidRDefault="00A96AEC" w:rsidP="00C275A3">
            <w:pPr>
              <w:pStyle w:val="Hallgatokepzes"/>
            </w:pPr>
            <w:r>
              <w:t>Általános Orvostudományi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Reuter Gábor</w:t>
            </w:r>
          </w:p>
          <w:p w:rsidR="00DB4822" w:rsidRDefault="00DB4822" w:rsidP="00E11062">
            <w:pPr>
              <w:pStyle w:val="Konzulensek"/>
            </w:pPr>
            <w:r w:rsidRPr="00DB4822">
              <w:t>osztályvezető-helyettes,  ÁNTSZ Dél-dunántúli Regionális Intézete, Regionális Virológiai Laboratórium, Pécs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Kálmán Endre</w:t>
            </w:r>
          </w:p>
          <w:p w:rsidR="00DB4822" w:rsidRDefault="00DB4822" w:rsidP="00E11062">
            <w:pPr>
              <w:pStyle w:val="Konzulensek"/>
            </w:pPr>
            <w:r w:rsidRPr="00DB4822">
              <w:t>klinikai főorvos,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Merkel-sejtes polyomavírus, mint a Merkel-sejtes carcinoma valószínű kóroka - kliniko-pathológiai és virológiai vizsgálataink tapasztalatai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emberi daganatok közel 20%-ban bizonyítható valamilyen fertőző virális ágens kóroki szerepe. A Merkel-sejtes carcinoma (MCC) ritka, igen agresszív, gyorsan áttétet adó, bizonytalan eredetű, vélhetően a hám stratum basale rétegéből kiinduló bőrdaganat. Elsősorban az időseket és az immunszupresszált személyeket érinti, többnyire napfénynek kitett bőrterületeken, különösen a fej-nyaki régiókon jelentkezik. Gyakorisága rohamosan növekszik, differenciál diagnosztikai problémát okoz. A MCC-ból egy, a gazdasejt genomjába integrálódó DNS tumorvírust - Merkel-sejtes polyomavírus (MC) – azonosítottak 2008-ban, mely új megvilágításba helyezi a daganat kóroki hátterét. Célunk a vírus kimutatása és jelenlétének kliniko-pathológiai összefüggésekkel való feltárása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Vizsgálataink során a PTE Pathológiai Intézetében 2007-2012 között szövettani módszerekkel diagnosztizált 8 MCC eset 15 mintáját vizsgáltuk. A MC polyomavírus jelenlétét PCR módszerrel kerestük natív és paraffinba ágyazott primer Merkel-sejtes carcinomákban, ezek bőr- és nyirokcsomó áttéteiben, valamint ezek szomszédságában előforduló bazalioma és laphámrák mintákban. Elemeztük a MC+ és MC- esetek kliniko-pathológiai (életkor, szövettani kép és lymphovasculáris invázió, társbetegség) jellegzetességeit.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Nyolc beteg közül három (37,5%) beteg primer tumorából és áttéteiből sikerült MC polyomavírust kimutatni. A szövettani mintázatban morfológiai különbségeket találtunk a két csoport között. A vírust hordozó esetekben kedvezőbb lefolyással társult a betegség. Egy esetben a polyomavírus teljes, 5392 nukleotid hosszú genomját (GenBank: KC202810) meghatároztuk egy 70 éves nőbeteg nyirokcsomó áttétéből, mely 10 nukleotidban (0,19%) tért el a prototípus MC-polyomavírustól. A vírus replikációját felfüggesztő, a sejt kóros proliferációját előidéző, stop kodont eredményező, csonkoló mutáció (citozinból→timin) az 1461. nukleotid pozícióban volt a vírusgenom nagy T-fehérjéjében.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MCC egy újabb klinikai entitás, amelynek hátterében valószínűsíthetően daganatkeltő mikroba áll. Az agresszív carcinoma fertőző kóreredete szemléletváltást eredményez a pathogenezis, a diagnosztika, a kezelés és a megelőzés területén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84169">
    <w:multiLevelType w:val="hybridMultilevel"/>
    <w:lvl w:ilvl="0" w:tplc="24873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84169">
    <w:abstractNumId w:val="513841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52717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