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ANIKÓ NAGY</w:t>
            </w:r>
          </w:p>
          <w:p w:rsidR="00C275A3" w:rsidRDefault="00A96AEC" w:rsidP="00C275A3">
            <w:pPr>
              <w:pStyle w:val="Hallgatokepzes"/>
            </w:pPr>
            <w:r>
              <w:t>health visitor</w:t>
            </w:r>
            <w:r>
              <w:br/>
            </w:r>
            <w:r w:rsidR="00E77B23">
              <w:t>BSc, 6. semester</w:t>
            </w:r>
          </w:p>
          <w:p w:rsidR="00C265CE" w:rsidRPr="009E5FF1" w:rsidRDefault="00E77B23" w:rsidP="00C275A3">
            <w:pPr>
              <w:pStyle w:val="Hallgatokepzes"/>
              <w:rPr>
                <w:b/>
                <w:caps/>
              </w:rPr>
            </w:pPr>
            <w:r>
              <w:t>University of Szeged</w:t>
            </w:r>
            <w:r w:rsidR="00C275A3">
              <w:br/>
            </w:r>
            <w:r w:rsidR="00DB4822">
              <w:t>Faculty of Health Sciences and Social Studies</w:t>
            </w:r>
          </w:p>
        </w:tc>
        <w:tc>
          <w:tcPr>
            <w:tcW w:w="4914" w:type="dxa"/>
          </w:tcPr>
          <w:p w:rsidR="00DB4822" w:rsidRPr="00DB4822" w:rsidRDefault="00DB4822" w:rsidP="004D7940">
            <w:pPr>
              <w:pStyle w:val="Hallgatonev"/>
              <w:rPr>
                <w:caps/>
              </w:rPr>
            </w:pPr>
            <w:r w:rsidRPr="00DB4822">
              <w:rPr>
                <w:caps/>
              </w:rPr>
              <w:t>ÁGNES TAKÁCS</w:t>
            </w:r>
          </w:p>
          <w:p w:rsidR="00DB4822" w:rsidRDefault="00C275A3" w:rsidP="004D7940">
            <w:pPr>
              <w:pStyle w:val="Hallgatokepzes"/>
            </w:pPr>
            <w:r>
              <w:t>health visitor</w:t>
            </w:r>
            <w:r w:rsidR="00A96AEC">
              <w:br/>
              <w:t>BSc, 6.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Faculty of Health Sciences and Social Studies</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Judit Bajusz</w:t>
            </w:r>
          </w:p>
          <w:p w:rsidR="00DB4822" w:rsidRDefault="00DB4822" w:rsidP="00E11062">
            <w:pPr>
              <w:pStyle w:val="Konzulensek"/>
            </w:pPr>
            <w:r w:rsidRPr="00DB4822">
              <w:t>professor’s assistant, SZTE ETSZK</w:t>
            </w:r>
          </w:p>
        </w:tc>
      </w:tr>
      <w:tr w:rsidR="00DB4822" w:rsidTr="00DB4822">
        <w:tc>
          <w:tcPr>
            <w:tcW w:w="9854" w:type="dxa"/>
          </w:tcPr>
          <w:p w:rsidR="00DB4822" w:rsidRPr="00DB4822" w:rsidRDefault="00DB4822" w:rsidP="004D7940">
            <w:pPr>
              <w:pStyle w:val="Konzulensek"/>
            </w:pPr>
            <w:r w:rsidRPr="00DB4822">
              <w:t>Orsolya Tobak</w:t>
            </w:r>
          </w:p>
          <w:p w:rsidR="00DB4822" w:rsidRDefault="00DB4822" w:rsidP="00E11062">
            <w:pPr>
              <w:pStyle w:val="Konzulensek"/>
            </w:pPr>
            <w:r w:rsidRPr="00DB4822">
              <w:t>assistant professor, SZTE ETSZK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Eating habits of mothers with young children in county of Csongrád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Aims: The aim of our research was the study of the lifestyle and eating habits of mothers raising young children. We were searching an answer if their pregnancy influenced their health, and eating habits.</w:t>
      </w:r>
    </w:p>
    <w:p>
      <w:pPr>
        <w:widowControl w:val="on"/>
        <w:pBdr/>
        <w:spacing w:before="240" w:after="240" w:line="240" w:lineRule="auto"/>
        <w:ind w:left="0" w:right="0"/>
        <w:jc w:val="left"/>
      </w:pPr>
      <w:r>
        <w:rPr>
          <w:color w:val="000000"/>
          <w:sz w:val="24"/>
          <w:szCs w:val="24"/>
        </w:rPr>
        <w:t xml:space="preserve">Method: Mothers of age 0-6 children were enrolled in the sample. The choice of the sample wasn’t with random sampling method. For the study we used written questioning with questionnaries. The data aquisition was made in Szeged and it’s catchment area, with the involvment of 130 mothers. The data processing was made by SPSS program.</w:t>
      </w:r>
    </w:p>
    <w:p>
      <w:pPr>
        <w:widowControl w:val="on"/>
        <w:pBdr/>
        <w:spacing w:before="240" w:after="240" w:line="240" w:lineRule="auto"/>
        <w:ind w:left="0" w:right="0"/>
        <w:jc w:val="left"/>
      </w:pPr>
      <w:r>
        <w:rPr>
          <w:color w:val="000000"/>
          <w:sz w:val="24"/>
          <w:szCs w:val="24"/>
        </w:rPr>
        <w:t xml:space="preserve">Results: The results of our research show, that on the field of nutrition mothers prefer the nutrition of their children, rather than their own (p=0,000), and with their behaviour they damage their own health in the long run. 75% of the questioned mothers classified the importance of their health as ’good’, or ’perfect’ which is a positive feedback. Looking at the frequency of meals it is thought provoking, that only 26,9% of the questioned mothers eat 5 times a day. Most of them (70%) eat only 3 times in a single day. Significant connection can be estabilished (p=0,000) between eating habits and the judgement of health. The relationship between parents and the health visitor was considered to be acceptable by 30%, and 7,8% of them have never got advice from health visitors about nourishing of their kids.</w:t>
      </w:r>
    </w:p>
    <w:p>
      <w:pPr>
        <w:widowControl w:val="on"/>
        <w:pBdr/>
        <w:spacing w:before="240" w:after="240" w:line="240" w:lineRule="auto"/>
        <w:ind w:left="0" w:right="0"/>
        <w:jc w:val="left"/>
      </w:pPr>
      <w:r>
        <w:rPr>
          <w:color w:val="000000"/>
          <w:sz w:val="24"/>
          <w:szCs w:val="24"/>
        </w:rPr>
        <w:t xml:space="preserve">Conclusions: In the light of the responses recieved it can be stated, that today, besides monitoring the health of the children, it should be an important task for health visitors to monitor the health of mothers too. More emphasis should be placed on drawing mothers’ attention to the importance of healthy lifestyle, and giving a guide to this lifestyle as a support.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937015">
    <w:multiLevelType w:val="hybridMultilevel"/>
    <w:lvl w:ilvl="0" w:tplc="788905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937015">
    <w:abstractNumId w:val="659370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76411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