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DÓRA</w:t>
            </w:r>
          </w:p>
          <w:p w:rsidR="00C275A3" w:rsidRDefault="00A96AEC" w:rsidP="00C275A3">
            <w:pPr>
              <w:pStyle w:val="Hallgatokepzes"/>
            </w:pPr>
            <w:r>
              <w:t>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Nikoletta</w:t>
            </w:r>
          </w:p>
          <w:p w:rsidR="00DB4822" w:rsidRDefault="00DB4822" w:rsidP="00E11062">
            <w:pPr>
              <w:pStyle w:val="Konzulensek"/>
            </w:pPr>
            <w:r w:rsidRPr="00DB4822">
              <w:t>egyetemi tanársegéd, SZTE ÁOK</w:t>
            </w:r>
          </w:p>
        </w:tc>
      </w:tr>
      <w:tr w:rsidR="00DB4822" w:rsidTr="00DB4822">
        <w:tc>
          <w:tcPr>
            <w:tcW w:w="9854" w:type="dxa"/>
          </w:tcPr>
          <w:p w:rsidR="00DB4822" w:rsidRPr="00DB4822" w:rsidRDefault="00DB4822" w:rsidP="004D7940">
            <w:pPr>
              <w:pStyle w:val="Konzulensek"/>
            </w:pPr>
            <w:r w:rsidRPr="00DB4822">
              <w:t>Dr. Széll Márta</w:t>
            </w:r>
          </w:p>
          <w:p w:rsidR="00DB4822" w:rsidRDefault="00DB4822" w:rsidP="00E11062">
            <w:pPr>
              <w:pStyle w:val="Konzulensek"/>
            </w:pPr>
            <w:r w:rsidRPr="00DB4822">
              <w:t>tanszékvezető egyetemi tanár,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amyotrophiás laterális sclerosis genetikai hátterének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amyotrophiás laterális sclerosis (ALS; ORPHA803) a centrális és perifériás mozgató idegsejtek fokozatos pusztulásával, az izmok progresszív sorvadásával járó kórkép. Az ALS szövődménye az izmok sorvadásból adódó, súlyos esetekben akár korai elhalálozáshoz is vezető bénulás. Az esetek mintegy 10%-a familiáris. </w:t>
      </w:r>
    </w:p>
    <w:p>
      <w:pPr>
        <w:widowControl w:val="on"/>
        <w:pBdr/>
        <w:spacing w:before="240" w:after="240" w:line="240" w:lineRule="auto"/>
        <w:ind w:left="0" w:right="0"/>
        <w:jc w:val="left"/>
      </w:pPr>
      <w:r>
        <w:rPr>
          <w:color w:val="000000"/>
          <w:sz w:val="24"/>
          <w:szCs w:val="24"/>
        </w:rPr>
        <w:t xml:space="preserve">Az ALS-ben szenvedő betegek és családtagjaik számára mindeddig genetikai kivizsgálás és prenatális diagnosztika nem állt rendelkezésre Magyarországon, ezért vizsgálataim során célul tűztem ki a magyar ALS betegek esetében a előforduló oki genetikai eltérések azonosítását. </w:t>
      </w:r>
    </w:p>
    <w:p>
      <w:pPr>
        <w:widowControl w:val="on"/>
        <w:pBdr/>
        <w:spacing w:before="240" w:after="240" w:line="240" w:lineRule="auto"/>
        <w:ind w:left="0" w:right="0"/>
        <w:jc w:val="left"/>
      </w:pPr>
      <w:r>
        <w:rPr>
          <w:color w:val="000000"/>
          <w:sz w:val="24"/>
          <w:szCs w:val="24"/>
        </w:rPr>
        <w:t xml:space="preserve">Az ALS genetikai háttere meglehetősen heterogén, eddig mintegy 11 génen azonosítottak a betegség kialakulásáért felelős oki mutációkat. A vizsgálatainkba bevont 85 ALS-ben szenvedő beteg esetében a vizsgált géneket a klinikai tünetek és a neurológia szakvélemény alapján választottuk ki. </w:t>
      </w:r>
    </w:p>
    <w:p>
      <w:pPr>
        <w:widowControl w:val="on"/>
        <w:pBdr/>
        <w:spacing w:before="240" w:after="240" w:line="240" w:lineRule="auto"/>
        <w:ind w:left="0" w:right="0"/>
        <w:jc w:val="left"/>
      </w:pPr>
      <w:r>
        <w:rPr>
          <w:color w:val="000000"/>
          <w:sz w:val="24"/>
          <w:szCs w:val="24"/>
        </w:rPr>
        <w:t xml:space="preserve">Vizsgálataim során a FUS, SETX és C9ORF72-es gének kódoló szakaszainak és az azokat határoló intronális szakaszoknak a direkt szekvenálását végeztem el mutációk azonosítása céljából. </w:t>
      </w:r>
    </w:p>
    <w:p>
      <w:pPr>
        <w:widowControl w:val="on"/>
        <w:pBdr/>
        <w:spacing w:before="240" w:after="240" w:line="240" w:lineRule="auto"/>
        <w:ind w:left="0" w:right="0"/>
        <w:jc w:val="left"/>
      </w:pPr>
      <w:r>
        <w:rPr>
          <w:color w:val="000000"/>
          <w:sz w:val="24"/>
          <w:szCs w:val="24"/>
        </w:rPr>
        <w:t xml:space="preserve">Vizsgálataim jelentősége, hogy az ALS betegek esetében a betegség kialakulásáért felelős oki eltérések azonosítása révén lehetőséget nyújt prenatális diagnosztika végzésére és ezáltal jelentősen befolyásolhatja a családtervezést az érintett családok esetében. Vizsgálataim a magyarországi leggyakoribb oki genetikai eltérések azonosítása révén hozzájárulhat egy későbbi ALS mutációs szűrőpanel kialakításához valamint fenotípus-genotípus összefüggések jobb megismeréséhez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41811">
    <w:multiLevelType w:val="hybridMultilevel"/>
    <w:lvl w:ilvl="0" w:tplc="53601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41811">
    <w:abstractNumId w:val="12241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321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