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JÓZSEF SZŐLLŐSI</w:t>
            </w:r>
          </w:p>
          <w:p w:rsidR="00C275A3" w:rsidRDefault="00A96AEC" w:rsidP="00C275A3">
            <w:pPr>
              <w:pStyle w:val="Hallgatokepzes"/>
            </w:pPr>
            <w:r>
              <w:t>Public Health Care Inspector, Health Visitor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Sándor Ph.D., M.D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Distance between living place and hospital as an influencing factor of clinical care quality and survival among malignant melanoma patients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melanoma (MM) egy rosszindulatú daganatos megbetegedés, mely főleg a fehérbőrű lakosságot érintve világszerte növekvő gyakorisággal fordul elő. A daganat nagy metasztázisképző erővel rendelkezik, ezért kiemelten fontos az esetek korai kiemelése, valamint a sebészi beavatkozás mihamarabbi elkezdése.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volt, hogy a MM fekvőbeteg teljesítmény-elszámolási jelentéseinek segítségével megismerjük a malignus melanomában szenvedők esetében a túlélést befolyásoló tényezőket, különös tekintettel az ellátóhelytől való távolságra.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elvégzéséhez a Gyógyszerészeti és Egészségügyi Minőség- és Szervezetfejlesztési Intézet bocsátotta rendelkezésünkra az adatokat (a 2004-2009 közötti időszakra és az ország teljes lakosságát lefedő finanszírozási adatbázis formájában).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túlélésre ható tényezőket Cox regressziós elemzéssel vizsgáltuk meg, amibe a betegek neme, életkora, az egy beteg által igénybe vett ellátóintézmények száma valamint a régiók túlélésre gyakorolt hatását értékeltük. Ezek mindegyikével szignifikáns kapcsolatot találtunk. A nők kedvezőbb prognózisát a 0,69-es veszélyhányados (VH) jelezte. Ha egy betegnek több intézményt kellett felkeresnie a számára megfelelő ellátás érdekében, akkor nagyobb veszélynek volt kitéve (VH=2,03). Az életkorral nőtt a halálozás kockázata (VH=1,04). A túlélés regionális mintázatot is mutatott (a dél-dunántúli régióban kisebb volt a halálozás veszélye (VH=0,61), mint a Dél-Alföldön). A betegek lakóhelye és az ellátóintézményük közti távolság növekedésével szignifikánsan csökkent a betegek életkora (b=3,8 év/100km; p&lt;0,01). A betegek lakhelyének átlagos távolsága az ellátóintézményüktől 29,7 km [95%-os megbízhatósági tartomány: 28 - 31] volt. Ez a távolság a közép-magyarországi régióban (10,3 km, [95% MT:10,1 - 10,4]) volt a legkisebb, Észak-Magyarországon pedig a legnagyobb (49 km [95% MT: 48 - 50]).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szignifikáns különbségek mutatkoztak a túlélés és a távolságok regionális mintázatában, ezért fontos feladatnak tűnik a betegek ellátáshoz való hozzáférésének javítása.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28764">
    <w:multiLevelType w:val="hybridMultilevel"/>
    <w:lvl w:ilvl="0" w:tplc="20599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28764">
    <w:abstractNumId w:val="59228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2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