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ANNAMÁRIA</w:t>
            </w:r>
          </w:p>
          <w:p w:rsidR="00C275A3" w:rsidRDefault="00A96AEC" w:rsidP="00C275A3">
            <w:pPr>
              <w:pStyle w:val="Hallgatokepzes"/>
            </w:pPr>
            <w:r>
              <w:t>Orvosi laboratóriumi és képalkotó diagnosztikai analitikus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Emri Miklós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PET/CT-vel detektált mellkasi halmozások automatikus karakterizálásához kidolgozandó szakértői rendszer tesztadatbázisának kialakítása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Nukleáris Medicina Intézet munkatársai egy FP7-es projekt keretében olyan multimodális képfeldolgozó szoftverrendszert fejlesztenek, amely hatékonyan alkalmazható korszerű technológiát igénylő módszerek kidolgozásában. Az egyik ilyen projekt egy PET/CT diagnosztikai szakértői rendszer kialakításának előkészítése: FDG-PET felvételeken látható mellkasi halmozódások automatikus karakterizálása. Az összetett fejlesztési tevékenység algoritmus implementációból és tesztelésből áll, amelyekhez egy tesztadatbázis adatait használják.</w:t>
      </w:r>
      <w:r>
        <w:rPr>
          <w:color w:val="000000"/>
          <w:sz w:val="24"/>
          <w:szCs w:val="24"/>
        </w:rPr>
        <w:br/>
        <w:t xml:space="preserve">Célkitűzés: A TDK munka keretében a tesztadatbázis kialakítása valamint a szoftvertesztek eredményeinek ellenőrzése volt a cél. Mivel a képfeldolgozáshoz használt szoftver folyamatos fejlesztés alatt állt, feladat volt még a szoftverhibák jelzése és a javítások ellenőrzése.</w:t>
      </w:r>
      <w:r>
        <w:rPr>
          <w:color w:val="000000"/>
          <w:sz w:val="24"/>
          <w:szCs w:val="24"/>
        </w:rPr>
        <w:br/>
        <w:t xml:space="preserve">Módszer: A tesztadatbázis kialakításához 16 beteg FDG-PET/CT képanyagát használtuk fel. Szakorvosi segítséggel a mellkasi halmozásokat három osztályba (tumor, gyulladás, ismeretlen) soroltuk és a környezetükben 10 és 20 mm-es gömb VOI-kat, valamint régiónövelő eljárással a halmozás formájához illeszkedő VOI-kat alakítottunk ki. A lowdose CT felvételek felhasználásával betegenként meghatároztuk a máj, a szív, a tüdő, a légcső és a mellkas csontváz felületmodelljeit.</w:t>
      </w:r>
      <w:r>
        <w:rPr>
          <w:color w:val="000000"/>
          <w:sz w:val="24"/>
          <w:szCs w:val="24"/>
        </w:rPr>
        <w:br/>
        <w:t xml:space="preserve">Eredmények: A munka során 3 komolyabb szoftverhibát találtunk, amelyek javítása után a képfeldolgozási munkát el lehetett kezdeni. A kialakított teszt-adatbázis 56 FDG kategorizált halmozás VOI paramétereit, és a halmozásokhoz rendelt szöveti hisztogrammokat valamint a CT alapján meghatározott anatómiai képletek felületmodelljeit tartalmazza. A felületmodellek kézi kijelölése során rögzítettük azokat a paramétereket, amelyekkel ezek automatikus meghatározása megoldható lesz.</w:t>
      </w:r>
      <w:r>
        <w:rPr>
          <w:color w:val="000000"/>
          <w:sz w:val="24"/>
          <w:szCs w:val="24"/>
        </w:rPr>
        <w:br/>
        <w:t xml:space="preserve">Megbeszélés: A VOI-kat és felületmodelleket tartalmazó adatbázis felhasználásával elvégezték a tesztfuttatásokat, amely segítségével a halmozások tumor, gyulladás vagy ismeretlen besorolását 70%-os biztonsággal lehetett megbecsülni. A feldolgozás teljes automatizálását 6 beteg esetében sikerült megoldani, a többi esetében a szegmentáció manuális indítására volt szükség, amihez a TDK munka keretében írtunk le pontos protokollt.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121574">
    <w:multiLevelType w:val="hybridMultilevel"/>
    <w:lvl w:ilvl="0" w:tplc="31966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121574">
    <w:abstractNumId w:val="32121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2996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