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HERSZÉNYI KRISZTINA</w:t>
            </w:r>
          </w:p>
          <w:p w:rsidR="00C275A3" w:rsidRDefault="00A96AEC" w:rsidP="00C275A3">
            <w:pPr>
              <w:pStyle w:val="Hallgatokepzes"/>
            </w:pPr>
            <w:r>
              <w:t>ÁOK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Holló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Anti-TNF-α kezelés kedvező hatása az artériás intima-media vastagságra psoriasisos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 psoriasis és az atherosclerosis patomechanizmusának is központi gyulladásos citokinje a TNF-α.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carotis intima-media vastagság (IMT) a korai szisztémás atherosclerosis (artéria fal gyulladás) megbízható markere. Anti-TNF-α kezelés hatására rheumatoid arthritises betegekben csökkent a cardiovascularis (CV) történések száma és arthritis psoriaticaban is az IMT-re kifejtett kedvező hatást mutattak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Célkitűzés. Súlyos plakkos psoriasisban 6 hónapos, sikeres anti-TNF-α kezelés hogyan befolyásolja az artériás IMT-t.</w:t>
      </w:r>
      <w:r>
        <w:rPr>
          <w:color w:val="000000"/>
          <w:sz w:val="24"/>
          <w:szCs w:val="24"/>
        </w:rPr>
        <w:br/>
        <w:t xml:space="preserve">Beteganyag/Módszer. A vizsgálatban 16 beteg vett részt. A klinikai hatékonyság monitorozására a PASI index számítását alkalmaztuk a terápia megkezdését megelőzően, majd 6 hónapos kezelést követően. Az IMT értéket ugyanezen időpontokban nagy felbontású ultrahanggal a jobb és bal a. carotisokban és a. brachialisokban mértük.</w:t>
      </w:r>
      <w:r>
        <w:rPr>
          <w:color w:val="000000"/>
          <w:sz w:val="24"/>
          <w:szCs w:val="24"/>
        </w:rPr>
        <w:br/>
        <w:t xml:space="preserve">Eredmények.</w:t>
      </w:r>
      <w:r>
        <w:rPr>
          <w:color w:val="000000"/>
          <w:sz w:val="24"/>
          <w:szCs w:val="24"/>
        </w:rPr>
        <w:br/>
        <w:t xml:space="preserve">Klinikai hatékonyság. A 6. hónap végére minden beteg (16/16) elérte a PASI 75 javulást, 14/16 betegnél PASI 90 javulást tapasztaltunk.</w:t>
      </w:r>
      <w:r>
        <w:rPr>
          <w:color w:val="000000"/>
          <w:sz w:val="24"/>
          <w:szCs w:val="24"/>
        </w:rPr>
        <w:br/>
        <w:t xml:space="preserve">Ultrahangos eredmények. Az UH-lelet alapján a betegeket két csoportba lehetett sorolni: 1. meszes plakkal még nem rendelkezők (13/16), szignifikánsan csökkenő IMT-értékekkel, (60 év). A terápiát megelőzően az első (meszes plakkok nélküli) csoportban 11/13 betegnél, a második (változatlan meszes plakkos) csoportban 3/3 betegnél találtunk emelkedett carotis IMT értékeket az egészséges normál populáció adataihoz viszonyítva. A 6. hónap végén a plakkal még nem rendelkezők csoportjában szignifikánsan csökkenő IMT volt megfigyelhető: az a.carotisok (p=0.01) és az a.brachialisok (p=0.005) külön vizsgálatánál, valamint az összes ér együttes vizsgálatánál (p=0.0001). Ezzel szemben a már meszes plakkal rendelkezőkben a kezelés ellenére az IMT emelkedő tendenciát mutatott.</w:t>
      </w:r>
      <w:r>
        <w:rPr>
          <w:color w:val="000000"/>
          <w:sz w:val="24"/>
          <w:szCs w:val="24"/>
        </w:rPr>
        <w:br/>
        <w:t xml:space="preserve">Következtetés. A 6 hónapos, hatékony anti-TNF-α kezelésnek kedvező hatása van az IMT értékekre a meszes atheroscleroticus plakkal még nem rendelkező, súlyos, plakkos psoriasisos betegekben.</w:t>
      </w:r>
      <w:r>
        <w:rPr>
          <w:color w:val="000000"/>
          <w:sz w:val="24"/>
          <w:szCs w:val="24"/>
        </w:rPr>
        <w:br/>
        <w:t xml:space="preserve">További, nagyobb esetszámú, hosszabb követéses vizsgálatra van szükség annak igazolására, miszerint a TNF-α kezelés psoriasisban ténylegesen csökkenti a megnövekedett CV kockázatot.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92363">
    <w:multiLevelType w:val="hybridMultilevel"/>
    <w:lvl w:ilvl="0" w:tplc="33675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92363">
    <w:abstractNumId w:val="604923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4823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