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LIPÉCZ MÓNIKA</w:t>
            </w:r>
          </w:p>
          <w:p w:rsidR="00C275A3" w:rsidRDefault="00A96AEC" w:rsidP="00C275A3">
            <w:pPr>
              <w:pStyle w:val="Hallgatokepzes"/>
            </w:pPr>
            <w:r>
              <w:t>Nemzetközi tanulmányok</w:t>
            </w:r>
            <w:r>
              <w:br/>
            </w:r>
            <w:r w:rsidR="00E77B23">
              <w:t>BSc, 2. félév</w:t>
            </w:r>
          </w:p>
          <w:p w:rsidR="00C265CE" w:rsidRPr="009E5FF1" w:rsidRDefault="00E77B23" w:rsidP="009763E0">
            <w:pPr>
              <w:pStyle w:val="Hallgatointezmeny-kar"/>
              <w:rPr>
                <w:b/>
                <w:caps/>
              </w:rPr>
            </w:pPr>
            <w:r>
              <w:t>Budapesti Corvinus 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Hadas Miklós</w:t>
            </w:r>
          </w:p>
          <w:p w:rsidR="00DB4822" w:rsidRDefault="00DB4822" w:rsidP="009763E0">
            <w:pPr>
              <w:pStyle w:val="Konzulensektitulus"/>
            </w:pPr>
            <w:r w:rsidRPr="00DB4822">
              <w:t>egyetemi tanár,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telepfelszámolás víziója és a valóság - A telepfelszámolási program tapasztalatai Kisvaszaron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fókuszába egy Kisvaszaron lebonyolított telepfelszámolási programot állítok, melynek legkiemelkedőbb eredménye, hogy 9 roma család, mely 2005-ben még romos kunyhókban élt, újépítésű lakásokba költözhetett 2006-ra. Úgymond „mélyfúrást” végzek a témában, s ezzel kívánok rávilágítani az ilyen típusú projektek nehézségeire a hasznos eredményeik mellett.</w:t>
      </w:r>
      <w:r>
        <w:rPr>
          <w:color w:val="000000"/>
          <w:sz w:val="24"/>
          <w:szCs w:val="24"/>
        </w:rPr>
        <w:br/>
        <w:t xml:space="preserve">Témaválasztásom egyik legfőbb oka, hogy volt lehetőségem a program lebonyolításakor valamelyest követni az eseményeket. Emellett a társadalom véleménye, úgy gondolom, nagyon megoszlik azt a kérdést illetően, hogy az állam milyen mértékben támogassa a romákat, illetve, hogy támogassa-e egyáltalán őket. Ehhez fűződő véleményem az, hogy itt egy nagyon komoly problémáról van szó, amelyet nem lehet figyelmen kívül hagyni lévén, hogy a cigányság a legnagyobb kulturális és etnikai kisebbség Magyarországon. A téma tehát ma is aktuális, hiszen a telepfelszámolás kérdése korántsem lezárt, az ezzel foglalkozó pályázatok, programok pedig nem sok esetben tekinthetőek sikeresnek. Az ország számos területén találhatóak még romatelepek, melyek alaposan kidolgozott, szakértők által összeállított programok segítségével felszámolhatóak lennének.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58590">
    <w:multiLevelType w:val="hybridMultilevel"/>
    <w:lvl w:ilvl="0" w:tplc="42092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58590">
    <w:abstractNumId w:val="940585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496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