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ATTILA</w:t>
            </w:r>
          </w:p>
          <w:p w:rsidR="00C275A3" w:rsidRDefault="00A96AEC" w:rsidP="00C275A3">
            <w:pPr>
              <w:pStyle w:val="Hallgatokepzes"/>
            </w:pPr>
            <w:r>
              <w:t>Biológia</w:t>
            </w:r>
            <w:r>
              <w:br/>
            </w:r>
            <w:r w:rsidR="00E77B23">
              <w:t>BSc, 3. félév</w:t>
            </w:r>
          </w:p>
          <w:p w:rsidR="00C265CE" w:rsidRPr="009E5FF1" w:rsidRDefault="00E77B23" w:rsidP="009763E0">
            <w:pPr>
              <w:pStyle w:val="Hallgatointezmeny-kar"/>
              <w:rPr>
                <w:b/>
                <w:caps/>
              </w:rPr>
            </w:pPr>
            <w:r>
              <w:t>II. Rákóczi Ferenc Kárpátaljai Magyar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Pólin Irén</w:t>
            </w:r>
          </w:p>
          <w:p w:rsidR="00DB4822" w:rsidRDefault="00DB4822" w:rsidP="009763E0">
            <w:pPr>
              <w:pStyle w:val="Konzulensektitulus"/>
            </w:pPr>
            <w:r w:rsidRPr="00DB4822">
              <w:t>docens,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Adatok Nagydobrony és Jánosi környéki területek valódi kullancs (Ixodidae) faunájához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kullancsok állandó résztvevői életünknek. Világviszonylatban a második legjelentősebb vektorcsoportnak tekintik őket, a szúnyogok után. Vérszívó parazitaként sok emberi és állati betegség hordozói (Lyme-kór, kullancs-encephalitis, babesiosis stb.), így mindenképp oda kell figyelnünk rájuk. Kárpátalján ez a téma kevéssé kutatottnak számít, ezért választottuk Kárpátalja két, magyarlakta települését, Nagydobronyt és Makkosjánosit, hogy megvizsgáljuk környékük kullancsfaunáját.</w:t>
      </w:r>
      <w:r>
        <w:rPr>
          <w:color w:val="000000"/>
          <w:sz w:val="24"/>
          <w:szCs w:val="24"/>
        </w:rPr>
        <w:br/>
        <w:t xml:space="preserve">Zászlós mintavételezéssel 5 mintavételi helyszínről gyűjtöttük be tavasszal, nyáron és ősszel az összesen 119 egyedet. Ezek nagy részét tavasszal sikerült fogtuk be, így az elemzéseket is ezekkel az egyedekkel végeztük. A befogott egyedek mindegyike két fajhoz tartozott. 32 %-uk Ixodes ricinus volt, míg 68 %-uk Dermacentor reticulatus. Az I. ricinus a Lyme-kór és a kullancs encephalitis vektorfaja, a D. reticulatus pedig a babesiosis terjesztéséért felelős. A begyűjtött példányok legnagyobb része adult volt, mindössze két lárvát fogtunk, melyek neme nem határozható meg. Az adult egyedeket tekintve 37 hím és 74 nőstény egyed került befogásra. Ez az összes egyed 33,3 és 66,7 %-át jelenti. A kullancssűrűségi értékek 0,25 kullancs/m és 0,04 kullancs/m között változtak.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48308">
    <w:multiLevelType w:val="hybridMultilevel"/>
    <w:lvl w:ilvl="0" w:tplc="17547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48308">
    <w:abstractNumId w:val="24848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02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