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SZEPESI MIKLÓS</w:t>
            </w:r>
          </w:p>
          <w:p w:rsidR="00C275A3" w:rsidRDefault="00A96AEC" w:rsidP="00C275A3">
            <w:pPr>
              <w:pStyle w:val="Hallgatokepzes"/>
            </w:pPr>
            <w:r>
              <w:t>Vegyészmérnök</w:t>
            </w:r>
            <w:r>
              <w:br/>
            </w:r>
            <w:r w:rsidR="00E77B23">
              <w:t>MSc, 2.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Hancsók Jenő</w:t>
            </w:r>
          </w:p>
          <w:p w:rsidR="00DB4822" w:rsidRDefault="00DB4822" w:rsidP="00BA6BAF">
            <w:pPr>
              <w:pStyle w:val="Konzulensektitulus"/>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FCC könnyű ciklusolaj és hulladékzsiradék gázolaj árammal történő együttes minőségjavítása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biogázolaj, katalitikus, hidrogénezés, alternatív, könnyű ciklusolaj</w:t>
      </w:r>
      <w:r>
        <w:t xml:space="preserve"/>
      </w:r>
    </w:p>
    <w:p>
      <w:pPr>
        <w:widowControl w:val="on"/>
        <w:pBdr/>
        <w:spacing w:before="240" w:after="240" w:line="240" w:lineRule="auto"/>
        <w:ind w:left="0" w:right="0"/>
        <w:jc w:val="left"/>
      </w:pPr>
      <w:r>
        <w:rPr>
          <w:color w:val="000000"/>
          <w:sz w:val="24"/>
          <w:szCs w:val="24"/>
        </w:rPr>
        <w:t xml:space="preserve">A világ hagyományos módszerekkel és kis költségekkel kitermelhető kőolajkészlete fogy. Ezzel szemben évről évre növekszik a motorhajtóanyag kereslet, és a minőségi előírások is egyre szigorodnak. Ezek a tények a biológiai, megújítható eredetű motorhajtóanyag komponensek piacbővülésének irányába hatnak. </w:t>
      </w:r>
    </w:p>
    <w:p>
      <w:pPr>
        <w:widowControl w:val="on"/>
        <w:pBdr/>
        <w:spacing w:before="240" w:after="240" w:line="240" w:lineRule="auto"/>
        <w:ind w:left="0" w:right="0"/>
        <w:jc w:val="left"/>
      </w:pPr>
      <w:r>
        <w:rPr>
          <w:color w:val="000000"/>
          <w:sz w:val="24"/>
          <w:szCs w:val="24"/>
        </w:rPr>
        <w:t xml:space="preserve">Az előzőek hatására kezdődött meg a fosszilis eredetű motorhajtóanyagok komponenseihez hasonló, akár azokkal megegyező szerkezetű biokomponensek és azok előállítására irányuló technológiák fejlesztése. Környezetvédelmi szempontok alapján és az import energiahordozóktól való függőség csökkentése érdekében például az Európai Unióban a közlekedési szektor által felhasznált motorhajtóanyagokban a megújuló komponensek részarányát 10 energia%-ra kívánják növeli. A megadott számítási képletben a hulladék alapanyagból előállított termék kétszeres súllyal számít. </w:t>
      </w:r>
    </w:p>
    <w:p>
      <w:pPr>
        <w:widowControl w:val="on"/>
        <w:pBdr/>
        <w:spacing w:before="240" w:after="240" w:line="240" w:lineRule="auto"/>
        <w:ind w:left="0" w:right="0"/>
        <w:jc w:val="left"/>
      </w:pPr>
      <w:r>
        <w:rPr>
          <w:color w:val="000000"/>
          <w:sz w:val="24"/>
          <w:szCs w:val="24"/>
        </w:rPr>
        <w:t xml:space="preserve">Az Európai Unió motorhajtóanyag piacára a középpárlatok, köztük főként a dízelgázolajok iránti igény folyamatos növekedése jellemző. A dízelgázolajba napjainkban főleg növényolaj (trigliceridek) alapon előállított biodízelt (zsírsav-metil-észterek) kevernek be, mint biomotorhajtóanyag. Ennek részarányát azonban </w:t>
      </w:r>
      <w:r>
        <w:rPr>
          <w:color w:val="000000"/>
          <w:sz w:val="24"/>
          <w:szCs w:val="24"/>
        </w:rPr>
        <w:br/>
        <w:t xml:space="preserve">7,0 V/V%-ra korlátozták. Ezért új, más kémiai szerkezetű, jobb tulajdonságokkal rendelkező biohajtóanyagra van szükség. Ilyen például a biogázolaj, amely n- és i-paraffinok elegye. A növekvő dízelgázolaj igény kielégítésére a kőolajfinomítók a kisebb értékű gázolaj forrásponttartományba eső áramokat is igyekeznek felhasználhatóvá átalakítani. Ilyen áram a fluidkatalitikus krakkolás során keletkező, nagy aromás tartalmú (&gt;75-80%) és kis cetánszámú (20-25) könnyű ciklusolaj (LCO). Kísérleti tevékenységemet a témavezetőm és konzulensem útmutatásával a Tanszék nagylaboratóriumi kísérleti reaktorrendszerén végeztem. </w:t>
      </w:r>
    </w:p>
    <w:p>
      <w:pPr>
        <w:widowControl w:val="on"/>
        <w:pBdr/>
        <w:spacing w:before="240" w:after="240" w:line="240" w:lineRule="auto"/>
        <w:ind w:left="0" w:right="0"/>
        <w:jc w:val="left"/>
      </w:pPr>
      <w:r>
        <w:rPr>
          <w:color w:val="000000"/>
          <w:sz w:val="24"/>
          <w:szCs w:val="24"/>
        </w:rPr>
        <w:t xml:space="preserve">A kísérletek során vizsgáltam különböző arányú lepárlási gázolaj, könnyű ciklusolaj és hulladék állati zsiradék együttes hidrogénező minőségjavítási lehetőségeit. Ezen kívül tanulmányoztam a műveleti paraméterek (hőmérséklet: 300-380 °C, nyomás 40-70 bar, folyadékterhelés: 0,75-3,0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/alapanyag arány: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hatását a termék mennyiségére és minőségére. </w:t>
      </w:r>
    </w:p>
    <w:p>
      <w:pPr>
        <w:widowControl w:val="on"/>
        <w:pBdr/>
        <w:spacing w:before="240" w:after="240" w:line="240" w:lineRule="auto"/>
        <w:ind w:left="0" w:right="0"/>
        <w:jc w:val="left"/>
      </w:pPr>
      <w:r>
        <w:rPr>
          <w:color w:val="000000"/>
          <w:sz w:val="24"/>
          <w:szCs w:val="24"/>
        </w:rPr>
        <w:t xml:space="preserve">Megállapítottam, hogy a kísérleti eredmények alapján kiválasztott kedvező műveleti paraméterkombináció alkalmazása esetén végbement a trigliceridek paraffinokká való átalakulása, az LCO aromástartalmának jelentős mértékű telítése, valamint a lepárlási gázolaj kéntartalmának nagymértékű csökkentése.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74431">
    <w:multiLevelType w:val="hybridMultilevel"/>
    <w:lvl w:ilvl="0" w:tplc="90554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74431">
    <w:abstractNumId w:val="77974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842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