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DÓRA</w:t>
            </w:r>
          </w:p>
          <w:p w:rsidR="00C275A3" w:rsidRDefault="00A96AEC" w:rsidP="00C275A3">
            <w:pPr>
              <w:pStyle w:val="Hallgatokepzes"/>
            </w:pPr>
            <w:r>
              <w:t>Vegyipari és folyamatmérnök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Gresits Iván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Közreműködés elhasznált gumiabroncsok újrahasznonosításában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xrf, elhasznált gumiabroncs, elemanalízis, égetés, anyagmérleg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során a tanszék környezetvédelmi kutatás-fejlesztési munkájában vettem részt. Elhasznált autó gumiabroncs feldolgozási - újrahasznosítási lehetőségeit vizsgáltuk, elsősorban környezetvédelmi szempontokat figyelembe véve. A kutatómunkán belül az abroncsok elemösszetételét kellett meghatároznom, röntgenfluoreszcencia analízissel.</w:t>
      </w:r>
      <w:r>
        <w:rPr>
          <w:color w:val="000000"/>
          <w:sz w:val="24"/>
          <w:szCs w:val="24"/>
        </w:rPr>
        <w:br/>
        <w:t xml:space="preserve">A gumiabroncs közvetlenül ugyan nem veszélyezteti a környezetet, de nagyban terheli azt. Nedves közegben kioldódhatnak belőle a veszélyes szennyezők, nagyobb mennyiségben felhalmozódva pedig könnyen meggyulladhat. Azon túlmenően, hogy oltása nagyon nehéz feladat, a képződő égéstermékek veszélyeztetik a környezetet. A hulladék gumiabroncs újrahasznosítása tehát környezetvédelmi, gazdasági haszna miatt alapvető érdeke a társadalomnak.</w:t>
      </w:r>
      <w:r>
        <w:rPr>
          <w:color w:val="000000"/>
          <w:sz w:val="24"/>
          <w:szCs w:val="24"/>
        </w:rPr>
        <w:br/>
        <w:t xml:space="preserve">A röntgenfluoreszcenciás méréssel roncsolás mentes vizsgálatot tudunk végezni, így a mérés során semmilyen káros anyag nem keletkezik, illetve ezzel a méréssel lényegében nincs szükség semmilyen minta előkészítési folyamatra. A vizsgálatok során néhány eredeti és új, mások által eddig még nem használt módszert is alkalmaztunk.</w:t>
      </w:r>
      <w:r>
        <w:rPr>
          <w:color w:val="000000"/>
          <w:sz w:val="24"/>
          <w:szCs w:val="24"/>
        </w:rPr>
        <w:br/>
        <w:t xml:space="preserve">Habár tény, hogy nagy mennyiségű gumiabroncs hulladék található szerte a világban – és annak mennyisége folyamatosan tovább növekszik – mégis nagyon kevés irodalmi adat áll rendelkezésünkre ebben a témában. A hulladék tárolása, annak teljes vagy részleges újrahasznosítás során az összetételt lehetőleg minél tejesebb mértékben meg kell ismerni annak érdekében, hogy a környezeti hatásokkal tisztában legyünk.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90650">
    <w:multiLevelType w:val="hybridMultilevel"/>
    <w:lvl w:ilvl="0" w:tplc="99688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90650">
    <w:abstractNumId w:val="33590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408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