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 CZIMER</w:t>
            </w:r>
          </w:p>
          <w:p w:rsidR="00C275A3" w:rsidRDefault="00A96AEC" w:rsidP="00C275A3">
            <w:pPr>
              <w:pStyle w:val="Hallgatokepzes"/>
            </w:pPr>
            <w:r>
              <w:t>Chemical Engineering</w:t>
            </w:r>
            <w:r>
              <w:br/>
            </w:r>
            <w:r w:rsidR="00E77B23">
              <w:t>BSc, 7.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András Kovács</w:t>
            </w:r>
          </w:p>
          <w:p w:rsidR="00DB4822" w:rsidRDefault="00DB4822" w:rsidP="00BA6BAF">
            <w:pPr>
              <w:pStyle w:val="Konzulensektitulus"/>
            </w:pPr>
            <w:r w:rsidRPr="00DB4822">
              <w:t>honorary 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Treatment of spent merox alkali waste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desulfurization; waste to energy; Merox treatment; colloid chemistry</w:t>
      </w:r>
      <w:r>
        <w:t xml:space="preserve"/>
      </w:r>
    </w:p>
    <w:p>
      <w:pPr>
        <w:widowControl w:val="on"/>
        <w:pBdr/>
        <w:spacing w:before="240" w:after="240" w:line="240" w:lineRule="auto"/>
        <w:ind w:left="0" w:right="0"/>
        <w:jc w:val="left"/>
      </w:pPr>
      <w:r>
        <w:rPr>
          <w:color w:val="000000"/>
          <w:sz w:val="24"/>
          <w:szCs w:val="24"/>
        </w:rPr>
        <w:t xml:space="preserve">Desulfurization of petroleum products constitutes a basic operation in petroleum refinery technologies. Light products are sweetened by the use of alkali and the separated soaps are converted into disulfides in the so called Merox process. The alkali can only be partly recycled. The waste stream –spent merox alkali - is characterized by high pH (above 13) and different oxygen- and sulfur containing organic components that raise the COD value of the waste to and above 150000 mg/dm3. The aim of my research was to find a neutralization scheme that is not only affordable but promises modest profit and provides an environmentally benign technique that meets criteria of industrial ecology.</w:t>
      </w:r>
    </w:p>
    <w:p>
      <w:pPr>
        <w:widowControl w:val="on"/>
        <w:pBdr/>
        <w:spacing w:before="240" w:after="240" w:line="240" w:lineRule="auto"/>
        <w:ind w:left="0" w:right="0"/>
        <w:jc w:val="left"/>
      </w:pPr>
      <w:r>
        <w:rPr>
          <w:color w:val="000000"/>
          <w:sz w:val="24"/>
          <w:szCs w:val="24"/>
        </w:rPr>
        <w:t xml:space="preserve">I studied the possible neutralization by wet oxidation, adsorption and colloid chemical techniques. None of these delivered the expected result.  Colloid chemical specifics of the waste in question have been shown to have influence on processing this hazardous and otherwise difficult to treat waste of petroleum refining.</w:t>
      </w:r>
    </w:p>
    <w:p>
      <w:pPr>
        <w:widowControl w:val="on"/>
        <w:pBdr/>
        <w:spacing w:before="240" w:after="240" w:line="240" w:lineRule="auto"/>
        <w:ind w:left="0" w:right="0"/>
        <w:jc w:val="left"/>
      </w:pPr>
      <w:r>
        <w:rPr>
          <w:color w:val="000000"/>
          <w:sz w:val="24"/>
          <w:szCs w:val="24"/>
        </w:rPr>
        <w:t xml:space="preserve">The positive result was derived from paper technology practice. Properly disintegrated straw was treated with the waste. The rate of straw to alkali, influence of temperature and pressure constituted the subject of my experimental work. pH and COD characteristics were used to evaluate the effect of the treatment. Biodegradation potential was tested by mesophile biogas potential of the output of the reaction.</w:t>
      </w:r>
    </w:p>
    <w:p>
      <w:pPr>
        <w:widowControl w:val="on"/>
        <w:pBdr/>
        <w:spacing w:before="240" w:after="240" w:line="240" w:lineRule="auto"/>
        <w:ind w:left="0" w:right="0"/>
        <w:jc w:val="left"/>
      </w:pPr>
      <w:r>
        <w:rPr>
          <w:color w:val="000000"/>
          <w:sz w:val="24"/>
          <w:szCs w:val="24"/>
        </w:rPr>
        <w:t xml:space="preserve">The recommended technique was not only beneficial from environmental and economic points of view, but yielded valuable energy and material resources.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79476">
    <w:multiLevelType w:val="hybridMultilevel"/>
    <w:lvl w:ilvl="0" w:tplc="56008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79476">
    <w:abstractNumId w:val="545794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5053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