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PÉCSI</w:t>
            </w:r>
          </w:p>
          <w:p w:rsidR="00C275A3" w:rsidRDefault="00A96AEC" w:rsidP="00C275A3">
            <w:pPr>
              <w:pStyle w:val="Hallgatokepzes"/>
            </w:pPr>
            <w:r>
              <w:t>mechanical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ZOLTÁN ÚJVÁRI</w:t>
            </w:r>
          </w:p>
          <w:p w:rsidR="00DB4822" w:rsidRDefault="00C275A3" w:rsidP="004D7940">
            <w:pPr>
              <w:pStyle w:val="Hallgatokepzes"/>
            </w:pPr>
            <w:r>
              <w:t>mechanical engineering</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Antalovits PhD</w:t>
            </w:r>
          </w:p>
          <w:p w:rsidR="00DB4822" w:rsidRDefault="00DB4822" w:rsidP="00E11062">
            <w:pPr>
              <w:pStyle w:val="Konzulensek"/>
            </w:pPr>
            <w:r w:rsidRPr="00DB4822">
              <w:t>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Suggestions for popularization of a hungaricum paprika of Kalocsa in the european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paprika, Kalocsa, market, product management, hungaricum</w:t>
      </w:r>
      <w:r>
        <w:t xml:space="preserve"/>
      </w:r>
    </w:p>
    <w:p>
      <w:pPr>
        <w:widowControl w:val="on"/>
        <w:pBdr/>
        <w:spacing w:before="240" w:after="240" w:line="240" w:lineRule="auto"/>
        <w:ind w:left="0" w:right="0"/>
        <w:jc w:val="left"/>
      </w:pPr>
      <w:r>
        <w:rPr>
          <w:color w:val="000000"/>
          <w:sz w:val="24"/>
          <w:szCs w:val="24"/>
        </w:rPr>
        <w:t xml:space="preserve">Paprika of Kalocsa is one of the most important hungaricum in Hungary. Having observed the paprika market it can be stated that this famous product is no longer a great success, the value of sales has decreased dramatically recently. In this TDK we demonstrate the current situation and we make suggestions how the sales numbers could be improved. This study is based on the business guidelines of the Kalocsai Fűszerpaprika Zrt., the traditional Hungarian paprika manufacturer.</w:t>
      </w:r>
    </w:p>
    <w:p>
      <w:pPr>
        <w:widowControl w:val="on"/>
        <w:pBdr/>
        <w:spacing w:before="240" w:after="240" w:line="240" w:lineRule="auto"/>
        <w:ind w:left="0" w:right="0"/>
        <w:jc w:val="left"/>
      </w:pPr>
      <w:r>
        <w:rPr>
          <w:color w:val="000000"/>
          <w:sz w:val="24"/>
          <w:szCs w:val="24"/>
        </w:rPr>
        <w:t xml:space="preserve">First of all we present Kalocsa city which is an important cultural centre in the country since Saint Stephen, the first Hungarian king. This bishop-city is not just rich in historical places, but also in traditions and its economic value is high. Citizens of the city started to grow paprika in the 18th century and the city became famous for its little vegetable, the paprika.</w:t>
      </w:r>
    </w:p>
    <w:p>
      <w:pPr>
        <w:widowControl w:val="on"/>
        <w:pBdr/>
        <w:spacing w:before="240" w:after="240" w:line="240" w:lineRule="auto"/>
        <w:ind w:left="0" w:right="0"/>
        <w:jc w:val="left"/>
      </w:pPr>
      <w:r>
        <w:rPr>
          <w:color w:val="000000"/>
          <w:sz w:val="24"/>
          <w:szCs w:val="24"/>
        </w:rPr>
        <w:t xml:space="preserve">In this study we analyze the paprika market firts in the retailer’s then in the wholesaler’s view. It is clear that without the governmental intervention and the favorable loan facilities the paprika sector would not survive even if the European Union considers paprika under legal protection due to its geographical origin and unique value. The paprika of Kalocsa should be repositioned on the market and therefore new consumers could be identified. As a result the position on the market would be stable and much better in the future. In our view this could be gained by selling paprika together with other products, the image should be totally new and the business guidelines should also be developed.</w:t>
      </w:r>
    </w:p>
    <w:p>
      <w:pPr>
        <w:widowControl w:val="on"/>
        <w:pBdr/>
        <w:spacing w:before="240" w:after="240" w:line="240" w:lineRule="auto"/>
        <w:ind w:left="0" w:right="0"/>
        <w:jc w:val="left"/>
      </w:pPr>
      <w:r>
        <w:rPr>
          <w:color w:val="000000"/>
          <w:sz w:val="24"/>
          <w:szCs w:val="24"/>
        </w:rPr>
        <w:t xml:space="preserve">In order to get a better view regarding this situation we created surveys and tests for the potential target groups. After having analyzed the data we got valuable results. Based on these results we could develop new guidelines. The product should be promoted to the new target groups with spots and advertisements, even new products could be launched. The package should be redesigned as well. The website for Kalocsai Fűszerpaprika Zrt. should also be improved, it should give consumers the possibility for a well-organized e-commence service, the product should be promoted on social networks and spots are also needed in the mass media.</w:t>
      </w:r>
    </w:p>
    <w:p>
      <w:pPr>
        <w:widowControl w:val="on"/>
        <w:pBdr/>
        <w:spacing w:before="240" w:after="240" w:line="240" w:lineRule="auto"/>
        <w:ind w:left="0" w:right="0"/>
        <w:jc w:val="left"/>
      </w:pPr>
      <w:r>
        <w:rPr>
          <w:color w:val="000000"/>
          <w:sz w:val="24"/>
          <w:szCs w:val="24"/>
        </w:rPr>
        <w:t xml:space="preserve">The goal of this study is to draw attention to the famous Kalocsa city and to present new business opportunities and guidelines for paprika.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03629">
    <w:multiLevelType w:val="hybridMultilevel"/>
    <w:lvl w:ilvl="0" w:tplc="61951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03629">
    <w:abstractNumId w:val="877036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809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