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ZUBÁLY</w:t>
            </w:r>
          </w:p>
          <w:p w:rsidR="00C275A3" w:rsidRDefault="00A96AEC" w:rsidP="00C275A3">
            <w:pPr>
              <w:pStyle w:val="Hallgatokepzes"/>
            </w:pPr>
            <w:r>
              <w:t> MSc in Surveying and Geoinformatics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Siki</w:t>
            </w:r>
          </w:p>
          <w:p w:rsidR="00DB4822" w:rsidRDefault="00DB4822" w:rsidP="00E11062">
            <w:pPr>
              <w:pStyle w:val="Konzulensek"/>
            </w:pPr>
            <w:r w:rsidRPr="00DB4822">
              <w:t>assistant professor, BME ÉMK Budapest University of Technology and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Engineering surveying works of the renovation of petrol tanks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beginning of the essay, I introduce the different engineering surveying tasks, the function of them, and the documentations that are created in the area of oil refinery in Százhalombatta. My work tends to the renovation of large petrol tanks first of all. I present the observations and the data processing methods of the cylinder of the tanks and the measurement of the environment of the tanks which is closely related to tank observations.</w:t>
      </w:r>
    </w:p>
    <w:p>
      <w:pPr>
        <w:widowControl w:val="on"/>
        <w:pBdr/>
        <w:spacing w:before="240" w:after="240" w:line="240" w:lineRule="auto"/>
        <w:ind w:left="0" w:right="0"/>
        <w:jc w:val="left"/>
      </w:pPr>
      <w:r>
        <w:rPr>
          <w:color w:val="000000"/>
          <w:sz w:val="24"/>
          <w:szCs w:val="24"/>
        </w:rPr>
        <w:t xml:space="preserve">My goal is to find new methods for the presented surveying tasks and to forward the subsequent processing with these new technologies at first. In the first part of my thesis, I use regression calculation for the deformation observation of the cylinder of the tanks. By the help of the regression calculation I can get new and further information about the deformation comparing to the previously applied calculation methods. For example, the radial deflections can be computed with best fitting perpendicular cylinder, while in each section, the parameters of the slant of the cylinder can be computed with 3D regression line which is fitted on the circle centres. Moreover, the calculation of correlation coefficients helps to find how close the relation is among the parameters.</w:t>
      </w:r>
    </w:p>
    <w:p>
      <w:pPr>
        <w:widowControl w:val="on"/>
        <w:pBdr/>
        <w:spacing w:before="240" w:after="240" w:line="240" w:lineRule="auto"/>
        <w:ind w:left="0" w:right="0"/>
        <w:jc w:val="left"/>
      </w:pPr>
      <w:r>
        <w:rPr>
          <w:color w:val="000000"/>
          <w:sz w:val="24"/>
          <w:szCs w:val="24"/>
        </w:rPr>
        <w:t xml:space="preserve">In the second part of the thesis, I deal with the volume calculation of the tank yards. Introducing the different terrain models we can be aware more of the volume calculation methods. I use different software for computations e.g. GeoEasy, AutoCAD Civil 3D, Surfer 8. I analyze the methods of generating terrain model and the volume calculation results of different software. The results show that TIN models give better solution than GRID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75866">
    <w:multiLevelType w:val="hybridMultilevel"/>
    <w:lvl w:ilvl="0" w:tplc="52792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75866">
    <w:abstractNumId w:val="88775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926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