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NAGY</w:t>
            </w:r>
          </w:p>
          <w:p w:rsidR="00C275A3" w:rsidRDefault="00A96AEC" w:rsidP="00C275A3">
            <w:pPr>
              <w:pStyle w:val="Hallgatokepzes"/>
            </w:pPr>
            <w:r>
              <w:t>Engineering geology</w:t>
            </w:r>
            <w:r>
              <w:br/>
            </w:r>
            <w:r w:rsidR="00E77B23">
              <w:t>MSc, 3.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Péter Görög</w:t>
            </w:r>
          </w:p>
          <w:p w:rsidR="00DB4822" w:rsidRDefault="00DB4822" w:rsidP="009763E0">
            <w:pPr>
              <w:pStyle w:val="Konzulensektitulus"/>
            </w:pPr>
            <w:r w:rsidRPr="00DB4822">
              <w:t>assistant professor, BME ÉMK</w:t>
            </w:r>
          </w:p>
        </w:tc>
      </w:tr>
      <w:tr w:rsidR="00DB4822" w:rsidTr="00DB4822">
        <w:tc>
          <w:tcPr>
            <w:tcW w:w="9854" w:type="dxa"/>
          </w:tcPr>
          <w:p w:rsidR="00DB4822" w:rsidRPr="00DB4822" w:rsidRDefault="00DB4822" w:rsidP="009763E0">
            <w:pPr>
              <w:pStyle w:val="Konzulenseknev"/>
            </w:pPr>
            <w:r w:rsidRPr="00DB4822">
              <w:t>Dr. Ákos Török</w:t>
            </w:r>
          </w:p>
          <w:p w:rsidR="00DB4822" w:rsidRDefault="00DB4822" w:rsidP="009763E0">
            <w:pPr>
              <w:pStyle w:val="Konzulensektitulus"/>
            </w:pPr>
            <w:r w:rsidRPr="00DB4822">
              <w:t>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Stability analysis of cavities cut into porous limestone, comparison of two- and three-dimensional models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prevention of the hazards, which is caused by the undermined areas, is an important technical challenge for the engineers. In these areas the subsurface cavities could have a significant impact on the surface environment. These dangerous situations could be prevented with regular survey and maintenance of the cavities. The appearance of the cellars and cavities mainly related to mining activities. In Budapest several quarry operated and many of them are at the area of Budafok. The building materials from these quarries were used already in the Roman empire. Nowadays, by the result of mining, a unique cellar system is present under Budafok, which size is about 360.000 m2 and it is around 120 km long. Many times the development of the city is required to build also over the undermined areas. In these cases, it is necessary to provide a accurate investigation and detailed stability analysis of the cavities, to decide if, it is possible to built above it or not.</w:t>
      </w:r>
      <w:r>
        <w:rPr>
          <w:color w:val="000000"/>
          <w:sz w:val="24"/>
          <w:szCs w:val="24"/>
        </w:rPr>
        <w:br/>
        <w:t xml:space="preserve">During this research the behavior of the cellars under Budafok were investigated, the geometry of the cavities, the rock stratification, structures and surface conditions. The rock material in the test site is typically Sarmatian porous limestone. After the survey of geometry and rock fracture of the cellars and cavities, a number of laboratory tests have been carried out. With the laboratory investigations, the compressive and tensile strength, the Young’s modulus of the limestone were measured. Using this lab results, the petrophysical parameters can be determined and according to the results the behavior of the cavities can be modeled. During the investigation, the results of the two- and three-dimensional models and the advantages and disadvantages of the different finite and boundary elements code were compared. These experiences could help, to decide what type of model should be used, to get the most accurate results and to reduce the time consuming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41996">
    <w:multiLevelType w:val="hybridMultilevel"/>
    <w:lvl w:ilvl="0" w:tplc="82403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41996">
    <w:abstractNumId w:val="30041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4535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