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MUDRY LUCA ZSÓFIA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ÉDELMAYER ZSÓFIA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4.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Tótpál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Havannai képeslapok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Sétáltam a rakparton, az arcomat sütötte a lemenő nap, és már érezni lehetett a levegőben a közelgő ősz illatát. Szeptember volt, és én boldog voltam. Akkor és ott, nekem ez jelentette a boldogságot.</w:t>
      </w:r>
      <w:r>
        <w:rPr>
          <w:color w:val="000000"/>
          <w:sz w:val="24"/>
          <w:szCs w:val="24"/>
        </w:rPr>
        <w:br/>
        <w:t xml:space="preserve">De neki...most...és itt?</w:t>
      </w:r>
      <w:r>
        <w:rPr>
          <w:color w:val="000000"/>
          <w:sz w:val="24"/>
          <w:szCs w:val="24"/>
        </w:rPr>
        <w:br/>
        <w:t xml:space="preserve">Mások pillanatnyi érzelmeit nehéz megtapasztalni. Személyes benyomások, régi emlékek lenyomatai, a hely szelleme, mind-mind meghatározzák egy szituációhoz való viszonyunkat.</w:t>
      </w:r>
      <w:r>
        <w:rPr>
          <w:color w:val="000000"/>
          <w:sz w:val="24"/>
          <w:szCs w:val="24"/>
        </w:rPr>
        <w:br/>
        <w:t xml:space="preserve">Vajon belebújhatunk- e a bőrébe, valamilyen szűrőn át megtapasztalhatjuk-e világát úgy, ahogy nem látja senki más, csak ő?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"Amennyiben Albert Camus¬nak igaza van, s a boldogság valóban kötelesség, akkor ez nem</w:t>
      </w:r>
      <w:r>
        <w:rPr>
          <w:color w:val="000000"/>
          <w:sz w:val="24"/>
          <w:szCs w:val="24"/>
        </w:rPr>
        <w:br/>
        <w:t xml:space="preserve">feltétlenül valahol máshol, valahol odaát ró feladatot mindenkire, hanem éppen itt van dolgunk</w:t>
      </w:r>
      <w:r>
        <w:rPr>
          <w:color w:val="000000"/>
          <w:sz w:val="24"/>
          <w:szCs w:val="24"/>
        </w:rPr>
        <w:br/>
        <w:t xml:space="preserve">ez ügyben, még akkor is, ha netán a Havanna¬lakótelepen élünk. S ha már egyszer így esett,</w:t>
      </w:r>
      <w:r>
        <w:rPr>
          <w:color w:val="000000"/>
          <w:sz w:val="24"/>
          <w:szCs w:val="24"/>
        </w:rPr>
        <w:br/>
        <w:t xml:space="preserve">akkor a Havanna¬lakótelepen kell boldognak lennünk, hiszen a kötelesség bizonyos</w:t>
      </w:r>
      <w:r>
        <w:rPr>
          <w:color w:val="000000"/>
          <w:sz w:val="24"/>
          <w:szCs w:val="24"/>
        </w:rPr>
        <w:br/>
        <w:t xml:space="preserve">értelemben – egy nem napi rendszerességgel kihirdetett – parancs."</w:t>
      </w:r>
      <w:r>
        <w:rPr>
          <w:color w:val="000000"/>
          <w:sz w:val="24"/>
          <w:szCs w:val="24"/>
        </w:rPr>
        <w:br/>
        <w:t xml:space="preserve">/TDK 2013 Az Urbanisztika Tanszék Művészeti Szekciójának pályázati kiírása/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Tanulmányunkban Camus nyomán elindulva ezt a bizonyos boldogságot kerestük mi is a Havanna lakótelepen. Gondolatainkat pedig egy életút képei és naplótöredékei őrzik.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51955">
    <w:multiLevelType w:val="hybridMultilevel"/>
    <w:lvl w:ilvl="0" w:tplc="52775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51955">
    <w:abstractNumId w:val="71451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28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