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DÉVAI</w:t>
            </w:r>
          </w:p>
          <w:p w:rsidR="00C275A3" w:rsidRDefault="00A96AEC" w:rsidP="00C275A3">
            <w:pPr>
              <w:pStyle w:val="Hallgatokepzes"/>
            </w:pPr>
            <w:r>
              <w:t>Architecture</w:t>
            </w:r>
            <w:r>
              <w:br/>
            </w:r>
            <w:r w:rsidR="00E77B23">
              <w:t>MSc, 10.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Üveges </w:t>
            </w:r>
          </w:p>
          <w:p w:rsidR="00DB4822" w:rsidRDefault="00DB4822" w:rsidP="00E11062">
            <w:pPr>
              <w:pStyle w:val="Konzulensek"/>
            </w:pPr>
            <w:r w:rsidRPr="00DB4822">
              <w:t> associate professor,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PoP</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idea of my study comes from a previous semester's subjects final creation, where a freely chosen way (in my case, Budapest Kálvin square - Deák square) was presented with any method.</w:t>
      </w:r>
    </w:p>
    <w:p>
      <w:pPr>
        <w:widowControl w:val="on"/>
        <w:pBdr/>
        <w:spacing w:before="240" w:after="240" w:line="240" w:lineRule="auto"/>
        <w:ind w:left="0" w:right="0"/>
        <w:jc w:val="left"/>
      </w:pPr>
      <w:r>
        <w:rPr>
          <w:color w:val="000000"/>
          <w:sz w:val="24"/>
          <w:szCs w:val="24"/>
        </w:rPr>
        <w:t xml:space="preserve">It can be said, that each way or route is experienced differently by each individiuum, where some kind of 'mental map' is made and pointed out the main orientational points. My answer to this hypothesis was to examine how these personal orientational points relate to each other. Six different people made 90 photos on this way, which I used to create a 22,4x37,9 cm mosaic. This final image tries to show the personal experiences of these people somehow extracted, made as objective as possible.</w:t>
      </w:r>
    </w:p>
    <w:p>
      <w:pPr>
        <w:widowControl w:val="on"/>
        <w:pBdr/>
        <w:spacing w:before="240" w:after="240" w:line="240" w:lineRule="auto"/>
        <w:ind w:left="0" w:right="0"/>
        <w:jc w:val="left"/>
      </w:pPr>
      <w:r>
        <w:rPr>
          <w:color w:val="000000"/>
          <w:sz w:val="24"/>
          <w:szCs w:val="24"/>
        </w:rPr>
        <w:t xml:space="preserve">The technique I used in this project is the one I'm using now with this study.</w:t>
      </w:r>
    </w:p>
    <w:p>
      <w:pPr>
        <w:widowControl w:val="on"/>
        <w:pBdr/>
        <w:spacing w:before="240" w:after="240" w:line="240" w:lineRule="auto"/>
        <w:ind w:left="0" w:right="0"/>
        <w:jc w:val="left"/>
      </w:pPr>
      <w:r>
        <w:rPr>
          <w:color w:val="000000"/>
          <w:sz w:val="24"/>
          <w:szCs w:val="24"/>
        </w:rPr>
        <w:t xml:space="preserve">The technique detailed: A person walks along this approximatelly 1 km long way with an analogue camera, and with a few rules given, he/she takes 30 photos. The same negative roll is used with the next person, who walks the same route with the same rules taking photos, without knowing what the previous person took photos of.</w:t>
      </w:r>
    </w:p>
    <w:p>
      <w:pPr>
        <w:widowControl w:val="on"/>
        <w:pBdr/>
        <w:spacing w:before="240" w:after="240" w:line="240" w:lineRule="auto"/>
        <w:ind w:left="0" w:right="0"/>
        <w:jc w:val="left"/>
      </w:pPr>
      <w:r>
        <w:rPr>
          <w:color w:val="000000"/>
          <w:sz w:val="24"/>
          <w:szCs w:val="24"/>
        </w:rPr>
        <w:t xml:space="preserve">At this study, the point is not to show the whole 'route-experience' with the whole series of the photos, but to use the coinsidence and the analogue technique to create a visual and contextual value, that can be presented.</w:t>
      </w:r>
    </w:p>
    <w:p>
      <w:pPr>
        <w:widowControl w:val="on"/>
        <w:pBdr/>
        <w:spacing w:before="240" w:after="240" w:line="240" w:lineRule="auto"/>
        <w:ind w:left="0" w:right="0"/>
        <w:jc w:val="left"/>
      </w:pPr>
      <w:r>
        <w:rPr>
          <w:color w:val="000000"/>
          <w:sz w:val="24"/>
          <w:szCs w:val="24"/>
        </w:rPr>
        <w:t xml:space="preserve">The final images are completely created with analogue technique with original raw materials, so one image can't be repeated, it's one of a kind.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238489">
    <w:multiLevelType w:val="hybridMultilevel"/>
    <w:lvl w:ilvl="0" w:tplc="504605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238489">
    <w:abstractNumId w:val="382384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56040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