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BABOS ANNAMÁRIA</w:t>
            </w:r>
          </w:p>
          <w:p w:rsidR="00C275A3" w:rsidRDefault="00A96AEC" w:rsidP="00C275A3">
            <w:pPr>
              <w:pStyle w:val="Hallgatokepzes"/>
            </w:pPr>
            <w:r>
              <w:t>Építész</w:t>
            </w:r>
            <w:r>
              <w:br/>
            </w:r>
            <w:r w:rsidR="00E77B23">
              <w:t>Osztatlan, 9.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Varga Imre</w:t>
            </w:r>
          </w:p>
          <w:p w:rsidR="00DB4822" w:rsidRDefault="00DB4822" w:rsidP="009763E0">
            <w:pPr>
              <w:pStyle w:val="Konzulensektitulus"/>
            </w:pPr>
            <w:r w:rsidRPr="00DB4822">
              <w:t>mestertanár, BME ÉPK</w:t>
            </w:r>
          </w:p>
        </w:tc>
      </w:tr>
      <w:tr w:rsidR="00DB4822" w:rsidTr="00DB4822">
        <w:tc>
          <w:tcPr>
            <w:tcW w:w="9854" w:type="dxa"/>
          </w:tcPr>
          <w:p w:rsidR="00DB4822" w:rsidRPr="00DB4822" w:rsidRDefault="00DB4822" w:rsidP="009763E0">
            <w:pPr>
              <w:pStyle w:val="Konzulenseknev"/>
            </w:pPr>
            <w:r w:rsidRPr="00DB4822">
              <w:t>Szendrei Zsolt</w:t>
            </w:r>
          </w:p>
          <w:p w:rsidR="00DB4822" w:rsidRDefault="00DB4822" w:rsidP="009763E0">
            <w:pPr>
              <w:pStyle w:val="Konzulensektitulus"/>
            </w:pPr>
            <w:r w:rsidRPr="00DB4822">
              <w:t>doktorandusz,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Panel – megítélni vagy elítélni? - A lakótelepek megítélésének bemutatása és elemzése egy posztszocialista város, Ajka vizsgálatán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lakótelepek megítélése alapvetően negatív, a panel szót általában pejoratívan használják és sajnálják azokat, akik ott laknak. Ezzel szemben egyre több felmérés mutatja azt, hogy panelben lakni nem is olyan rossz. Mik lehetnek azok a tényezők, amik egy lakótelep megítélésében jelentős befolyással bírhatnak? Az emberek lakóhely preferenciái és lakás-igényei mennyiben befolyásolják a lakótelepek megítélését? Illetve lakás életútjuk, szociális, családi vagy pénzügyi hátterük milyen hatással lehet az emberek lakóhellyel kapcsolatos igényeire?</w:t>
      </w:r>
      <w:r>
        <w:rPr>
          <w:color w:val="000000"/>
          <w:sz w:val="24"/>
          <w:szCs w:val="24"/>
        </w:rPr>
        <w:br/>
        <w:t xml:space="preserve">Mitől tekinthető egy panel „jónak”, míg egy másik „rossznak”? A dolgozatban bemutatom egy panelépület és lakóinak vizsgálatát Ajkán, ami egy posztszocialista város, több lakóteleppel és sok panellel. Az ajkai kutatással és annak átlagos budapesti lakótelepeken végzett vizsgálatokkal való összevetésével szeretnék az előző kérdésekre választ találni. Illetve rámutatni, hogy a jövőben milyen irányú fejlesztések befolyásolhatnák pozitívan a panelek megítélését.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11628">
    <w:multiLevelType w:val="hybridMultilevel"/>
    <w:lvl w:ilvl="0" w:tplc="42656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11628">
    <w:abstractNumId w:val="71111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327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