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TAMÁS SZÉLL</w:t>
            </w:r>
          </w:p>
          <w:p w:rsidR="00C275A3" w:rsidRDefault="00A96AEC" w:rsidP="00C275A3">
            <w:pPr>
              <w:pStyle w:val="Hallgatokepzes"/>
            </w:pPr>
            <w:r>
              <w:t>Business Administration and Management</w:t>
            </w:r>
            <w:r>
              <w:br/>
            </w:r>
            <w:r w:rsidR="00E77B23">
              <w:t>BSc, 7. semester</w:t>
            </w:r>
          </w:p>
          <w:p w:rsidR="00C265CE" w:rsidRPr="009E5FF1" w:rsidRDefault="00E77B23" w:rsidP="00BA6BAF">
            <w:pPr>
              <w:pStyle w:val="Hallgatointezmeny-kar"/>
              <w:rPr>
                <w:b/>
                <w:caps/>
              </w:rPr>
            </w:pPr>
            <w:r>
              <w:t>Szent István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Sándor Simon Ph.D</w:t>
            </w:r>
          </w:p>
          <w:p w:rsidR="00DB4822" w:rsidRDefault="00DB4822" w:rsidP="00BA6BAF">
            <w:pPr>
              <w:pStyle w:val="Konzulensektitulus"/>
            </w:pPr>
            <w:r w:rsidRPr="00DB4822">
              <w:t>associate professor, SZIE GAEK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SAP's role in ContiTech Fluid Automotive Hungária Kft.'s production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SAP, production manegement; ERP system</w:t>
      </w:r>
      <w:r>
        <w:t xml:space="preserve"/>
      </w:r>
    </w:p>
    <w:p>
      <w:pPr>
        <w:widowControl w:val="on"/>
        <w:pBdr/>
        <w:spacing w:before="240" w:after="240" w:line="240" w:lineRule="auto"/>
        <w:ind w:left="0" w:right="0"/>
        <w:jc w:val="left"/>
      </w:pPr>
      <w:r>
        <w:rPr>
          <w:color w:val="000000"/>
          <w:sz w:val="24"/>
          <w:szCs w:val="24"/>
        </w:rPr>
        <w:t xml:space="preserve">My work can be divided into two sections. In the first part, my intention was to describe and to define the requirements that can be expected from SAP, regarding the production management area of ContiTech Fluid Automotive Hungária Kft. The next phrase is connected to the practical usage of SAP, concerning its production management properties and capabilities. I attempted to examine how does SAP meet the requirements and expectations, which were defined during the first part of my work. Finally, I drew up a few improvement proposals in order to keep the company’s efficiency at its peak.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26911">
    <w:multiLevelType w:val="hybridMultilevel"/>
    <w:lvl w:ilvl="0" w:tplc="63280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26911">
    <w:abstractNumId w:val="40626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611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