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KÖNYE RITA</w:t>
            </w:r>
          </w:p>
          <w:p w:rsidR="00C275A3" w:rsidRDefault="00A96AEC" w:rsidP="00C275A3">
            <w:pPr>
              <w:pStyle w:val="Hallgatokepzes"/>
            </w:pPr>
            <w:r>
              <w:t>Mezőgazdasági biotechnológus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Benyóné Dr. György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Fahéjalkohol - dehidrogenázt kódoló gén expressziójának vizsgálata a vegetáció folyamán Rhodiola rosea növényben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Rhodiola rosea adaptogén hatású gyógynövény, melynek jótékony hatásait évszázadok óta ismerik és alkalmazzák a tradicionális gyógyászatban. Hatóanyagairól és gyógyhatásairól számos irodalmi adat és klinikai vizsgálat áll rendelkezésünkre. Mára már a modern orvostudomány is elfogadja a szervezetre gyakorolt jótékony hatását. A legfontosabb hatóanyagainak a fahéjalkohol glikozidokat (rozin, rozavin, rozarin) és a szalidrozidot tartják. Ezek bioszintézisének egyik enzime a fahéjalkohol-dehidrogenáz (CAD), mely a fahéjaldehidet fahéjalkohollá alakítja. A lignin bioszintézis kapcsán aktívan kutatott enzim, azonban a fahéjalkoholok bioszintézisében játszott szerepéről kevés információ áll rendelkezésünkre.</w:t>
      </w:r>
      <w:r>
        <w:rPr>
          <w:color w:val="000000"/>
          <w:sz w:val="24"/>
          <w:szCs w:val="24"/>
        </w:rPr>
        <w:br/>
        <w:t xml:space="preserve">Munkánk során ennek a génnek az expresszióját vizsgáltuk valós idejű PCR-rel Rhodiola rosea növény különböző szöveteiben a vegetáció során. Ezzel párhuzamosan HPLC (Hight Pressure Liquid Chromatography) technikával a vegetációs periódus során felhalmozódó hatóanyag-tartalmat vizsgáltuk, majd összevetettük a CAD gén expressziós mintázatát a hatóanyag-tartalom alakulásával.</w:t>
      </w:r>
      <w:r>
        <w:rPr>
          <w:color w:val="000000"/>
          <w:sz w:val="24"/>
          <w:szCs w:val="24"/>
        </w:rPr>
        <w:br/>
        <w:t xml:space="preserve">A valós idejű PCR vizsgálat során alkalmazott primer pár korábbi tanszéki kutatások eredménye. A fahéjalkohol-dehidrogenáz expressziója minden egyes növényi szövetben (levélben, gyökérben és rizómában) kimutatható volt. A kapott expressziós adatokből REST szoftverrel relatív génexpressziós értékeket határoztunk meg. A kapott értékek alapján a levélben az expresszió virágzás után lecsökkent, majd tartósan alacsony szinten maradt. Gyökérben és rizómában szintén megfigyelhető volt a virágzás utáni expresszió csökkenése, azonban ez a vegetáció végére ismét növekvő tendenciát mutatott.</w:t>
      </w:r>
      <w:r>
        <w:rPr>
          <w:color w:val="000000"/>
          <w:sz w:val="24"/>
          <w:szCs w:val="24"/>
        </w:rPr>
        <w:br/>
        <w:t xml:space="preserve">A hatóanyag-tartalom meghatározás során a komponensek mennyiségét mg/100g szárazanyagban határoztuk meg. Gyökérben a hatóanyag-tartalom meghatározásakor két maximumot detektáltunk: az elsőt a vegetációs periódus kezdetén, a másodikat pedig a végén. Virágzáskor a hatóanyag-tartalom jelentősen lecsökkent, azt követően azonban ismét növekvő tendenciát mutattak az értékek. Rizómában azonban csak egy maximum volt megfigyelhető közvetlenül a virágzási periódus előtt. Virágzáskor a hatóanyag-tartalom szintén számottevően lecsökkent, azonban rizóma esetén tartósan ezen a szinten is maradt.</w:t>
      </w:r>
      <w:r>
        <w:rPr>
          <w:color w:val="000000"/>
          <w:sz w:val="24"/>
          <w:szCs w:val="24"/>
        </w:rPr>
        <w:br/>
        <w:t xml:space="preserve">A fahéjalkohol-dehidrogenáz gén expressziója és a hatóanyag-tartalomváltozásának összevetése során megállapítottuk, hogy a gén relatív kifejeződése és a hatóanyag-tartalom változása között nem volt detektálható összefüggés.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88177">
    <w:multiLevelType w:val="hybridMultilevel"/>
    <w:lvl w:ilvl="0" w:tplc="43037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88177">
    <w:abstractNumId w:val="244881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605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