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NÉVERY TAMÁS</w:t>
            </w:r>
          </w:p>
          <w:p w:rsidR="00C275A3" w:rsidRDefault="00A96AEC" w:rsidP="00C275A3">
            <w:pPr>
              <w:pStyle w:val="Hallgatokepzes"/>
            </w:pPr>
            <w:r>
              <w:t>Gazdálkodás- és Menedzsment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Naarné Dr. Tóth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Vinogradov Szergej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2008-as gazdasági válság pénzügyi piacokra gyakorolt hatásának elemzése a reflexivitás elmélet aspektusából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Válságok áttekintése,természete; Reflexivitás elméletének reprezentálása; Kérdőívezés,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gazdasági válság a világ számos térségét és a gazdaság több területét, így a pénzpiacot is érintette. Véleményem szerint fontos a pénzpiacok és a válságok megértése, kezeléseik hatékonyságának növelése a társadalom szempontjából. A szakirodalmak tanulmányozása során nem találkoztam olyan művel, ami a témával a reflexivitás aspektusából foglalkozott volna, mely alátámasztja témaválasztásom aktualitását.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szakirodalmi feldolgozásában röviden kitérek az 1929-es világválságra, majd az 1980-as és 1990-es évek, valamint a 2008-as válságát vizsgálom, melyek fontos szerepet játszottak a kutatás céljának megvalósítása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Kutatómunkám során a válság hatásának elemzését és a reflexivitás elméletének bemutatását tűztem ki célul. Ennek eredményeként körvonalazódott bennem, hogy a válságokat más szemszögből is szükséges megvizsgálni.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Megállapítottam, hogy mindkét válság kialakulásában szerepet játszott az úgynevezett buborék-elv, valamint azt, hogy az állami irányítással létrejött megoldások több ízben megoldást jelentettek a problémára. Rávilágítottam arra, hogy tanultunk a korábbi évek válságaiból és bár részlegesen, de nem hagytuk a pénzpiacok legfontosabb intézményeit és érdekeltségeit összeomlani. Bemutattam, hogy esetenként az állami intézkedések gerjesztették a válságot, mert nem rendelkeztek megfelelő információval, felkészültséggel és kognitív értelmezéssel.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kutatásomhoz kérdőívezéssel gyűjtöttem adatokat, ahol a vizsgált sokaság saját jövedelemmel rendelkező és nem rendelkező egyetemistákból, illetve szülőkből állt. Olyan kérdéseket tettem fel, melyek megválaszolásával szerintem hétköznapi értelemben jól reprezentálható az elmélet. A kérdések egyfajta párhuzamot teremtenek a pénzpiacok és a hétköznapok között, így mindenki számára jobban érthetővé téve mit is jelent a reflexivitás elmélete a pénzpiacokon és azon kívül. Az elmélet bizonyításának során megállapítottam, hogy a reflexivitás átszövi a mindennapjainkat. Ezáltal érhetőbbé válik a 2007-ben kialakuló gazdasági válságban létrejövő trendek és buborékosodás, ami akkor igazolódik be, amikor már az öngerjesztő folyamat visszafordíthatatlanná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38423">
    <w:multiLevelType w:val="hybridMultilevel"/>
    <w:lvl w:ilvl="0" w:tplc="16163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38423">
    <w:abstractNumId w:val="944384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256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