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ÁRVAI VIKTÓRIA</w:t>
            </w:r>
          </w:p>
          <w:p w:rsidR="00C275A3" w:rsidRDefault="00A96AEC" w:rsidP="00C275A3">
            <w:pPr>
              <w:pStyle w:val="Hallgatokepzes"/>
            </w:pPr>
            <w:r>
              <w:t>turizmus-vendéglátás</w:t>
            </w:r>
            <w:r>
              <w:br/>
            </w:r>
            <w:r w:rsidR="00E77B23">
              <w:t>BA,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Urbánné Malomsoki Mónika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tanszéki mérnök, SZIE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Állatasszisztált terápiával foglalkozó vállalkozás létrehozása és annak szolgáltatási palettája iránti igény felmérése.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állatasszisztált terápia; terápia; állatasszisztált szolgáltatások; segítő kutyák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évtizedekben a gazdasági fejlődés, karrierépítés fontossága, az egyre gyorsabb tempójú élet, a folyamatos stressz mind-mind hozzájárult ahhoz, hogy a születő gyermekek között növekvő ütemet mutat a sérültek száma. A stressz miatti koraszülés az egyik okozója a csecsemők ideghártya leválásának, mely következményes vaksághoz vezethet, a 35 év fölötti gyermekvállalás egyik hatalmas szövődménye lehet a Down-kór megjelenésének, illetve a 25 év alatti anyák és 40 év feletti apák gyermekvállalása vezethet a kisgyermekkori autizmus kialakulásához.</w:t>
      </w:r>
      <w:r>
        <w:rPr>
          <w:color w:val="000000"/>
          <w:sz w:val="24"/>
          <w:szCs w:val="24"/>
        </w:rPr>
        <w:br/>
        <w:t xml:space="preserve">Mivel egyre nagyobb számban jelennek meg a fogyatékkal élő emberek, szükséges segíteni őket azáltal, hogy a társadalom nem kirekeszti, hanem befogadja, egyenlő félként kezeli őket; illetve segítőkutyák, állatok segítségével könnyebbé teszi az életüket.</w:t>
      </w:r>
      <w:r>
        <w:rPr>
          <w:color w:val="000000"/>
          <w:sz w:val="24"/>
          <w:szCs w:val="24"/>
        </w:rPr>
        <w:br/>
        <w:t xml:space="preserve">Pályamunkámban egy olyan vállalkozás tervét hoztam létre, mely segítő kutyák kiképzésével foglalkozik, ezen kívül további állatasszisztált szolgáltatásokat nyújt egészséges és fogyatékkal elő gyermekek és felnőttek számára, így segítve a társadalmi beilleszkedést a diszlexiás, diszgráfiás kisgyermektől kezdve a tolószékbe kényszerült idős emberig.</w:t>
      </w:r>
      <w:r>
        <w:rPr>
          <w:color w:val="000000"/>
          <w:sz w:val="24"/>
          <w:szCs w:val="24"/>
        </w:rPr>
        <w:br/>
        <w:t xml:space="preserve">Azért, hogy felmérjem az igényeket, kérdőívezést hajtottam végre különböző intézményekben, mint például óvodákban, iskolákban és szociális otthonokban.</w:t>
      </w:r>
      <w:r>
        <w:rPr>
          <w:color w:val="000000"/>
          <w:sz w:val="24"/>
          <w:szCs w:val="24"/>
        </w:rPr>
        <w:br/>
        <w:t xml:space="preserve">Célom, hogy egy olyan vállalkozást hozzak létre, mely minden felmerülő igényt kielégít, nyitott minden érdeklődő számára és boldogságot hoz az állatok révén az emberek életébe.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404043">
    <w:multiLevelType w:val="hybridMultilevel"/>
    <w:lvl w:ilvl="0" w:tplc="672484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404043">
    <w:abstractNumId w:val="484040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46396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