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FRUZSINA NOÉMI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Gyenge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Mind-Diák Iskola Szövetkezet gödöllői divíziójának elemzése, folyamatszempontú megközelítésben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információáramlás; folyamat; projektmenedzsment; iskolaszövetkezet; diákmunka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témájául a Mind-Diák Iskolai Szövetkezet gödöllői divíziójának elemzését választottam. Az általam választott cég hazánkban az egyik legismertebb iskolaszövetkezetek közé tartozik. A szövetkezet 1993 óta működik, ma már cégcsoportként a Humán Centrum Kft.-vel és a Human Hygiene Kft-vel együtt. Elmondható, hogy az alapítás óta sikeresen tevékenykednek a diákmunka területén, illetve a cégcsoportot tekintve a munkaerő-kölcsönzés, munkaerő-közvetítés és az intézményhigiénia területén egyaránt.</w:t>
      </w:r>
      <w:r>
        <w:rPr>
          <w:color w:val="000000"/>
          <w:sz w:val="24"/>
          <w:szCs w:val="24"/>
        </w:rPr>
        <w:br/>
        <w:t xml:space="preserve">A témaválasztásomat indokolja, hogy már középiskolai tanulmányaim alatt is, a nyári szünetekben, dolgoztam iskolaszövetkezeten keresztül. Pályamunkám során így személyes érintettségem is van a diákmunkával kapcsolatban. Mivel érdekelt, hogy hogyan is zajlik le ez a folyamat, a Megrendelő a Szövetkezet és a Diák között, így kézenfekvőnek tűnt ez a téma.</w:t>
      </w:r>
      <w:r>
        <w:rPr>
          <w:color w:val="000000"/>
          <w:sz w:val="24"/>
          <w:szCs w:val="24"/>
        </w:rPr>
        <w:br/>
        <w:t xml:space="preserve">A pályamunkámban először bemutatásra kerül a téma aktualitása és fontossága, ezen belül az információ hatása a vállalkozásokra, valamint a diákmunka fontossága a fiatalok munkatapasztalat szerzésében.</w:t>
      </w:r>
      <w:r>
        <w:rPr>
          <w:color w:val="000000"/>
          <w:sz w:val="24"/>
          <w:szCs w:val="24"/>
        </w:rPr>
        <w:br/>
        <w:t xml:space="preserve">A második fejezetben az információáramlás és a folyamatszemlélet fontosságát mutatom be a felhasznált szakirodalom segítségével. Majd a következő részben ismertetem a projekt menetét, résztvevőit, mivel a cég a megrendeléseket projektek keretében teljesíti. A harmadik alfejezetben a Mind-Diák Iskolai Szövetkezetre jellemzőket mutatom be. Említést teszek a kis- és középvállalkozásokról, helyzetükről hazánkban, majd bemutatom a divizionális szervezeti formát, végül az iskolaszövetkezetekről és a diákmunkáról szólok pár szót.</w:t>
      </w:r>
      <w:r>
        <w:rPr>
          <w:color w:val="000000"/>
          <w:sz w:val="24"/>
          <w:szCs w:val="24"/>
        </w:rPr>
        <w:br/>
        <w:t xml:space="preserve">A harmadik fejezetben röviden bemutatom a Mind-Diák Iskolai Szövetkezet alapítását, tevékenységét, az elmúlt három év árbevételének és taglétszámának alakulását, valamint a végén említést teszek gödöllői divíziójáról.</w:t>
      </w:r>
      <w:r>
        <w:rPr>
          <w:color w:val="000000"/>
          <w:sz w:val="24"/>
          <w:szCs w:val="24"/>
        </w:rPr>
        <w:br/>
        <w:t xml:space="preserve">Az anyag és módszer fejezetben először egy saját információáramlási modell segítségével mutatom be és elemzem a cég gödöllői divíziójának folyamatát, majd két kutatási módszer segítségével próbálok választ kapni a kérdéseimre. Az alábbi módszerek a mélyinterjú, valamint a kérdőív.</w:t>
      </w:r>
      <w:r>
        <w:rPr>
          <w:color w:val="000000"/>
          <w:sz w:val="24"/>
          <w:szCs w:val="24"/>
        </w:rPr>
        <w:br/>
        <w:t xml:space="preserve">Célkitűzéseim között szerepel, hogy egy új információáramlási folyamatábrán keresztül elemezzem a gödöllői divízió tevékenységét, valamint a cég egyik vezetőjével készített mélyinterjú során rávilágítsak néhány fontos kérdésre. Végül a kérdőíves vizsgálat eredményeként, a szociodemográfiai ismérvek és a felállított hipotézisek alapján következetéseket vonjak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21208">
    <w:multiLevelType w:val="hybridMultilevel"/>
    <w:lvl w:ilvl="0" w:tplc="94335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21208">
    <w:abstractNumId w:val="15321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859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