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MEZŐFI</w:t>
            </w:r>
          </w:p>
          <w:p w:rsidR="00C275A3" w:rsidRDefault="00A96AEC" w:rsidP="00C275A3">
            <w:pPr>
              <w:pStyle w:val="Hallgatokepzes"/>
            </w:pPr>
            <w:r>
              <w:t>Architectural Engineer</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VIKTÓRIA STEFÁN</w:t>
            </w:r>
          </w:p>
          <w:p w:rsidR="00DB4822" w:rsidRDefault="00C275A3" w:rsidP="004D7940">
            <w:pPr>
              <w:pStyle w:val="Hallgatokepzes"/>
            </w:pPr>
            <w:r>
              <w:t>Architectural Engineer</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Kovács DLA</w:t>
            </w:r>
          </w:p>
          <w:p w:rsidR="00DB4822" w:rsidRDefault="00DB4822" w:rsidP="009763E0">
            <w:pPr>
              <w:pStyle w:val="Konzulensektitulus"/>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Finnish-wood-design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wood typically appears as a traditional value in the Finnish architecture and design, but what are the reasons the Finnish people are in such a close relationship with the wood, as one of the most important natural material? How could it keep its leading role in everyday life, in art and in the most exciting area for us, in architecture? How the typical Finnish material usage does affect today’s modern world? In search of answers, we went back to the Finnish myths, in which the relationship between the people and trees were searched. Thereafter typical everyday objects, simple, and then more complex buildings were examined by us in the terms of wood usage possibilities. We were looking for to see who created the basics of the modern use of wood to contemporary architecture and design. What is the relationship between the traditional and modern wood application? The most important question of our study was, whether the traditional wooden architecture can be built into the modern architecture.</w:t>
      </w:r>
      <w:r>
        <w:rPr>
          <w:color w:val="000000"/>
          <w:sz w:val="24"/>
          <w:szCs w:val="24"/>
        </w:rPr>
        <w:br/>
        <w:t xml:space="preserve">The Finns still take great sacrifices in order to maintain their relationship with nature, since for centuries the forest and the water determined their whole lives, their spirit. In Finland, the sauna in every “mökki” and family house is an essential element. The saunas have ancient traditions here and it is an integral part of people’s lifestyle. The boats, Finnish furniture, houses and most of the churches are also made of wood. The oldest preserved wooden churches remained from the 17th century. The unbroken chain of tradition and sophistication is related to the long tradition and technical solutions of the wooden churches. The common base of knowledge, the constructions of geometric forms are mainly arising from the Middle Ages.</w:t>
      </w:r>
      <w:r>
        <w:rPr>
          <w:color w:val="000000"/>
          <w:sz w:val="24"/>
          <w:szCs w:val="24"/>
        </w:rPr>
        <w:br/>
        <w:t xml:space="preserve">In the 20th century the Finnish-born Alvar Aalto - in addition to the particular use of wood - with his buildings and the gently curved furniture designed for them has created a kind of quality which has laid the foundation for the contemporary Finnish architecture and design. During our research we analyzed through new and constructive forms how is the contemporary architecture and design related to the wood. Our conclusion is that the wood still plays an important role in the Finnish architecture and applied arts. They create such forms and textures without use of any specific materials which are remind us of trees or forests. From the early timber structures we will get to the application of load-bearing wooden grid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59321">
    <w:multiLevelType w:val="hybridMultilevel"/>
    <w:lvl w:ilvl="0" w:tplc="87622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59321">
    <w:abstractNumId w:val="83759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540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