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BUZETZKY DÓRA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Fórián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Tenkei gyógyvíz vízanalitikai vizsgálat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nagyon fontos a vizek minősége, alkalmassága a fogyasztásra. A víz nélkül nincs élet. Ivóvízfogyasztásra elsősorban felszín alatti vizeket használunk, így ezek minőség ellenőrzése rendkívül fontos.</w:t>
      </w:r>
      <w:r>
        <w:rPr>
          <w:color w:val="000000"/>
          <w:sz w:val="24"/>
          <w:szCs w:val="24"/>
        </w:rPr>
        <w:br/>
        <w:t xml:space="preserve">A dolgozatom elkészítése során tanulmányoztam a nemzetközi és a hazai szabályozásokat a felszín alatti vizekre vonatkozóan. Első részében bemutattam a szakirodalmi és jogszabályi hátteret. Második részében ismertettem az általam elvégzett méréseket. Terepi és laboratóriumi vizsgálatokat végeztem.</w:t>
      </w:r>
      <w:r>
        <w:rPr>
          <w:color w:val="000000"/>
          <w:sz w:val="24"/>
          <w:szCs w:val="24"/>
        </w:rPr>
        <w:br/>
        <w:t xml:space="preserve">Terepi méréseket a MultiLine P4 mérőműszerrel határoztam meg. Ezen belül pH, vezetőképesség, sótartalom és redoxifeszültség mérésére volt lehetőségem. A mérések során kapott eredmények megfeleltek mind a romániai, mind a magyarországi határértékeknek. Ezen felül mértem vízhozamot.</w:t>
      </w:r>
      <w:r>
        <w:rPr>
          <w:color w:val="000000"/>
          <w:sz w:val="24"/>
          <w:szCs w:val="24"/>
        </w:rPr>
        <w:br/>
        <w:t xml:space="preserve">A laboratóriumi vizsgálatok során lúgosságot, zavarosságot, összes szerves széntartalmat, fémtartalmat és a nitrogén háztartás komponenseit határoztam meg. Továbbá ionkromatográfiás vizsgálatokat és fémtartalom vizsgálatokat végeztem.</w:t>
      </w:r>
      <w:r>
        <w:rPr>
          <w:color w:val="000000"/>
          <w:sz w:val="24"/>
          <w:szCs w:val="24"/>
        </w:rPr>
        <w:br/>
        <w:t xml:space="preserve">Javaslatot tettem a folyamatos monitoring kialakítására. Remélhetőleg a közeljövőben történnek intézkedések az általam vizsgált vizek minőségének megóvása érdekében. Mivel a kutak lezárása nagy felháborodást váltana ki a lakosság körében. A vizsgált kutak már évtizedek óta ékesítik Tenkét.</w:t>
      </w:r>
      <w:r>
        <w:rPr>
          <w:color w:val="000000"/>
          <w:sz w:val="24"/>
          <w:szCs w:val="24"/>
        </w:rPr>
        <w:br/>
        <w:t xml:space="preserve">A kutak többségének vizét a lakosság nagy része fogyasztja, ezért is szeretném a vizek további komponenseit meghatározni, hogy pontosabb képet kaphassak Tenke és térsége felszín alatti vizeinek állapotáról és azok használhatóságáról. További céljaim között szerepel a vízminták paramétereinek vizsgálata a tárolás idejének és körülményeinek függvényében.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68867">
    <w:multiLevelType w:val="hybridMultilevel"/>
    <w:lvl w:ilvl="0" w:tplc="79389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68867">
    <w:abstractNumId w:val="69968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94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