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BABETT</w:t>
            </w:r>
          </w:p>
          <w:p w:rsidR="00C275A3" w:rsidRDefault="00A96AEC" w:rsidP="00C275A3">
            <w:pPr>
              <w:pStyle w:val="Hallgatokepzes"/>
            </w:pPr>
            <w:r>
              <w:t>Logisztikai menedzser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Szigeti Cecília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Feleslegesség vizsgálata az élelmiszerfogyasztáson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feleslegesség, fenntartható fejlődés, élelmiszer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feleslegesség témaköre nagyon összetett, szubjektív, s emiatt vitatható elmélet. Ugyanakkor minden ember érzi ebben a fogyasztáshajhász társadalomban, hogy valami nincs teljesen rendben. Többet fogyasztunk – eszünk –, mint amennyit kellene, több ruhánk, tartós fogyasztási cikkünk van, mint eddig bármikor. A korábbi és a legújabb közgazdaságtani kutatásokat felhasználva ugyan nem sikerült bizonyítanom, hogy a feleslegesség felfogható a hasznosság inverzeként, mégis érezhető, hogy a két fogalom között erős kapcsolat létezik.</w:t>
      </w:r>
      <w:r>
        <w:rPr>
          <w:color w:val="000000"/>
          <w:sz w:val="24"/>
          <w:szCs w:val="24"/>
        </w:rPr>
        <w:br/>
        <w:t xml:space="preserve">Például az élelmiszerfogyasztásban, ahol a nem szükséges (nem egészséges) tápanyagok elfogyasztása feleslegesen történik. Második hipotézisemet vizsgálva, bár csak aggregált mértékegységben, de bebizonyítottam, hogy ma a magyarok jóval többel, 27%-kal fogyasztanak többet, mint amennyire szakmai szervezetek szerint szükségük lenne. Kimutatásra került, hogy ha minden magyar csak az Országos Élelmezési és Táplálkozástudományi Intézet ajánlása szerinti tápanyagot fogyasztaná, vagyis a fejenként 2 168 kcal-t, akkor országos szinten mintegy 7,9 milliárd kilókalória maradna meg, mely 3,8 millió ember 2100 kcal-s napi étrendjével egyenlő. Ez elegendő Omán vagy Bosznia Hercegovina teljes lakosságának egy napi ellátására.</w:t>
      </w:r>
      <w:r>
        <w:rPr>
          <w:color w:val="000000"/>
          <w:sz w:val="24"/>
          <w:szCs w:val="24"/>
        </w:rPr>
        <w:br/>
        <w:t xml:space="preserve">A harmadik hipotézisem vizsgálatakor szintén bizonyításra került, hogy létezik mérhető, elkerülhető élelmiszerhulladék. Az elemzés szerint minden magyar naponta 0,2 kg élelmiszert dob ki feleslegesen a szemetesbe. Ha ez az élelmiszerfelesleg nem a kukában végezné, akkor egy 800 kcal-ás reggelivel számolva 1,436 millió fő, tehát egész Észtország népességét vendégül láthatnánk.</w:t>
      </w:r>
      <w:r>
        <w:rPr>
          <w:color w:val="000000"/>
          <w:sz w:val="24"/>
          <w:szCs w:val="24"/>
        </w:rPr>
        <w:br/>
        <w:t xml:space="preserve">A dolgozat során vizsgált két tényező (fogyasztás és hulladék) csupán csak két lehetősége az élelmiszereket körülvevő feleslegességnek. Kutatásom folytatásaként az élelmiszerek ál-tal megtett út meghatározásával kívánok majd foglalkozni.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63213">
    <w:multiLevelType w:val="hybridMultilevel"/>
    <w:lvl w:ilvl="0" w:tplc="59041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63213">
    <w:abstractNumId w:val="77863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666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