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VERÉB ANDRÁS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Eisingerné Dr. Balassa Boglárka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„Szeretem ezt a márkát!” És minden, ami mögötte van!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Márkaválasztás, láthatatlan marketing, fogyasztói magatartás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„Szeretem ezt a márkát!” És minden, ami mögötte van.</w:t>
      </w:r>
      <w:r>
        <w:rPr>
          <w:color w:val="000000"/>
          <w:sz w:val="24"/>
          <w:szCs w:val="24"/>
        </w:rPr>
        <w:br/>
        <w:t xml:space="preserve">A nyolc lépésből álló kutatás sorozatom eredményeit a „A márkaválasztás több mind döntés,</w:t>
      </w:r>
      <w:r>
        <w:rPr>
          <w:color w:val="000000"/>
          <w:sz w:val="24"/>
          <w:szCs w:val="24"/>
        </w:rPr>
        <w:br/>
        <w:t xml:space="preserve">Önkifejezés” című munkámban összegeztem. Ezt követően úgy döntöttem vizsgálataim</w:t>
      </w:r>
      <w:r>
        <w:rPr>
          <w:color w:val="000000"/>
          <w:sz w:val="24"/>
          <w:szCs w:val="24"/>
        </w:rPr>
        <w:br/>
        <w:t xml:space="preserve">fókuszába a tudattalan tartalmak feltárását helyezem. Felkerestem több pszichológiai</w:t>
      </w:r>
      <w:r>
        <w:rPr>
          <w:color w:val="000000"/>
          <w:sz w:val="24"/>
          <w:szCs w:val="24"/>
        </w:rPr>
        <w:br/>
        <w:t xml:space="preserve">irányzatot képviselő gyakorlott pszichológust, hogy iránymutatást adjanak a tudattalan</w:t>
      </w:r>
      <w:r>
        <w:rPr>
          <w:color w:val="000000"/>
          <w:sz w:val="24"/>
          <w:szCs w:val="24"/>
        </w:rPr>
        <w:br/>
        <w:t xml:space="preserve">tartalmak feltárására szolgáló módszerek útvesztőiben. Kiemelve Tari Annamáriát, klinikai</w:t>
      </w:r>
      <w:r>
        <w:rPr>
          <w:color w:val="000000"/>
          <w:sz w:val="24"/>
          <w:szCs w:val="24"/>
        </w:rPr>
        <w:br/>
        <w:t xml:space="preserve">szakpszichológust, (Pszichoanalízis – kanapé, beszélgetések, belső lektorálás) aki a lélek</w:t>
      </w:r>
      <w:r>
        <w:rPr>
          <w:color w:val="000000"/>
          <w:sz w:val="24"/>
          <w:szCs w:val="24"/>
        </w:rPr>
        <w:br/>
        <w:t xml:space="preserve">feltárására alkalmas technikákat mutatott, és ezek értelmezésének sajátosságait ismertette.</w:t>
      </w:r>
      <w:r>
        <w:rPr>
          <w:color w:val="000000"/>
          <w:sz w:val="24"/>
          <w:szCs w:val="24"/>
        </w:rPr>
        <w:br/>
        <w:t xml:space="preserve">Emellett még Fábián Tamás ( Jungista – mérések, faktorok, átlagok és elemzések) akitől a</w:t>
      </w:r>
      <w:r>
        <w:rPr>
          <w:color w:val="000000"/>
          <w:sz w:val="24"/>
          <w:szCs w:val="24"/>
        </w:rPr>
        <w:br/>
        <w:t xml:space="preserve">jelen kutatásomban szereplő módszertant kaptam. Fábián Tamással való együttműködésem</w:t>
      </w:r>
      <w:r>
        <w:rPr>
          <w:color w:val="000000"/>
          <w:sz w:val="24"/>
          <w:szCs w:val="24"/>
        </w:rPr>
        <w:br/>
        <w:t xml:space="preserve">egészen saját elmém tudattalan tartalmának feltárásáig mélyült el, amelyet hipnotizált</w:t>
      </w:r>
      <w:r>
        <w:rPr>
          <w:color w:val="000000"/>
          <w:sz w:val="24"/>
          <w:szCs w:val="24"/>
        </w:rPr>
        <w:br/>
        <w:t xml:space="preserve">állapotban sikerült megismernem. A saját magamon megtapasztalt élmények nagymértékben</w:t>
      </w:r>
      <w:r>
        <w:rPr>
          <w:color w:val="000000"/>
          <w:sz w:val="24"/>
          <w:szCs w:val="24"/>
        </w:rPr>
        <w:br/>
        <w:t xml:space="preserve">segítettek abban, hogy megértsem a téma bonyolultságát, és értelmezhetőségét.</w:t>
      </w:r>
      <w:r>
        <w:rPr>
          <w:color w:val="000000"/>
          <w:sz w:val="24"/>
          <w:szCs w:val="24"/>
        </w:rPr>
        <w:br/>
        <w:t xml:space="preserve">A kutatási téma aktualitását támasztja alá, hogy piacvezető kutató cégek, és márkák is</w:t>
      </w:r>
      <w:r>
        <w:rPr>
          <w:color w:val="000000"/>
          <w:sz w:val="24"/>
          <w:szCs w:val="24"/>
        </w:rPr>
        <w:br/>
        <w:t xml:space="preserve">kezdenek elfordulni a strukturálható felmérésektől, és áttérnek a megfigyelésekre, valamint a</w:t>
      </w:r>
      <w:r>
        <w:rPr>
          <w:color w:val="000000"/>
          <w:sz w:val="24"/>
          <w:szCs w:val="24"/>
        </w:rPr>
        <w:br/>
        <w:t xml:space="preserve">tudattalan tartalmak vizsgálatára. A szakirodalmi áttekintés során olyan kutatók munkásságát</w:t>
      </w:r>
      <w:r>
        <w:rPr>
          <w:color w:val="000000"/>
          <w:sz w:val="24"/>
          <w:szCs w:val="24"/>
        </w:rPr>
        <w:br/>
        <w:t xml:space="preserve">ismertetem, amelyek a márkával és a márkákhoz köthető asszociációkról szólnak. Ezt</w:t>
      </w:r>
      <w:r>
        <w:rPr>
          <w:color w:val="000000"/>
          <w:sz w:val="24"/>
          <w:szCs w:val="24"/>
        </w:rPr>
        <w:br/>
        <w:t xml:space="preserve">követően a kognitív pszichológiai irányzatból merítve mutatom be az elme adattárolási</w:t>
      </w:r>
      <w:r>
        <w:rPr>
          <w:color w:val="000000"/>
          <w:sz w:val="24"/>
          <w:szCs w:val="24"/>
        </w:rPr>
        <w:br/>
        <w:t xml:space="preserve">funkcióit, amely segítséget nyújt a téma megértéséhez. Végezetül a pszichológiában</w:t>
      </w:r>
      <w:r>
        <w:rPr>
          <w:color w:val="000000"/>
          <w:sz w:val="24"/>
          <w:szCs w:val="24"/>
        </w:rPr>
        <w:br/>
        <w:t xml:space="preserve">alkalmazott módszereket részletesen taglalom.</w:t>
      </w:r>
      <w:r>
        <w:rPr>
          <w:color w:val="000000"/>
          <w:sz w:val="24"/>
          <w:szCs w:val="24"/>
        </w:rPr>
        <w:br/>
        <w:t xml:space="preserve">A kutatási eredményeket tekintve olyan módszert dolgoztam ki, amely alkalmas egy termék</w:t>
      </w:r>
      <w:r>
        <w:rPr>
          <w:color w:val="000000"/>
          <w:sz w:val="24"/>
          <w:szCs w:val="24"/>
        </w:rPr>
        <w:br/>
        <w:t xml:space="preserve">vagy márka mentális reprezentációjának feltárására. Számszerűsíthető módon kaptam</w:t>
      </w:r>
      <w:r>
        <w:rPr>
          <w:color w:val="000000"/>
          <w:sz w:val="24"/>
          <w:szCs w:val="24"/>
        </w:rPr>
        <w:br/>
        <w:t xml:space="preserve">információkat a vizsgálat fókuszában álló energia ital megítéléséről. A vizsgálat során</w:t>
      </w:r>
      <w:r>
        <w:rPr>
          <w:color w:val="000000"/>
          <w:sz w:val="24"/>
          <w:szCs w:val="24"/>
        </w:rPr>
        <w:br/>
        <w:t xml:space="preserve">láthatóvá válnak a kategóriákba soroláshoz szükséges csomópontok. Az egyes</w:t>
      </w:r>
      <w:r>
        <w:rPr>
          <w:color w:val="000000"/>
          <w:sz w:val="24"/>
          <w:szCs w:val="24"/>
        </w:rPr>
        <w:br/>
        <w:t xml:space="preserve">csomópontokhoz való tartozás elemei is megmutatkoznak.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35826">
    <w:multiLevelType w:val="hybridMultilevel"/>
    <w:lvl w:ilvl="0" w:tplc="90901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35826">
    <w:abstractNumId w:val="79535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5237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