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ANDRÁS MAG</w:t>
            </w:r>
          </w:p>
          <w:p w:rsidR="00C275A3" w:rsidRDefault="00A96AEC" w:rsidP="00C275A3">
            <w:pPr>
              <w:pStyle w:val="Hallgatokepzes"/>
            </w:pPr>
            <w:r>
              <w:t>Process Engineering (M. Sc.)</w:t>
            </w:r>
            <w:r>
              <w:br/>
            </w:r>
            <w:r w:rsidR="00E77B23">
              <w:t>MSc, 9.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Mucsi</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Ádám Rácz</w:t>
            </w:r>
          </w:p>
          <w:p w:rsidR="00DB4822" w:rsidRDefault="00DB4822" w:rsidP="00E11062">
            <w:pPr>
              <w:pStyle w:val="Konzulensek"/>
            </w:pPr>
            <w:r w:rsidRPr="00DB4822">
              <w:t>assistant research fellow,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Closed Cycle Hardgrove Grindability Test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griding is the most expensive and most energy-consuming raw material and waste preparation process. In the mineral processeing it is important that the product of the grinding process not only should meet the standards, but its production should be cost efficient as well. The cost optimization of the grinding process is therefore necessary and for this, special attention should be paid to the crushing method, mill settings, and the properties of the material as well. Investigation and determination of the materials grindability is an important task. There are several methods for grindability testing, like Bond, Zeisel and Hardgrove methods, and the laboratory test results can be related to the energy requirement of industrial-scale production. With the carefully constructed grindability measurements in industrial scale large amounts of energy can be saved, which is a very important from the investment, operating and profit point of view.</w:t>
      </w:r>
    </w:p>
    <w:p>
      <w:pPr>
        <w:widowControl w:val="on"/>
        <w:pBdr/>
        <w:spacing w:before="240" w:after="240" w:line="240" w:lineRule="auto"/>
        <w:ind w:left="0" w:right="0"/>
        <w:jc w:val="left"/>
      </w:pPr>
      <w:r>
        <w:rPr>
          <w:color w:val="000000"/>
          <w:sz w:val="24"/>
          <w:szCs w:val="24"/>
        </w:rPr>
        <w:t xml:space="preserve">However the grindability test methods which were devepoled for the estimation of the industrial scale grinding energy demand can not be used optionally in case of all particle size and mill type. The most frequently used closed circuit Bond method primarily can be used for the ball mill design, for other grinding equpments it can be used only under certain conditions. The batch laboratory Hardgrove test was developed for the design of vertical roller mills However today, the vertical roller mills are already used in closed cycle with air classifier. Based on the aboves it is necessary to develop a closed circuit grindability measurement method for the design and optimization of vertical roller mills.</w:t>
      </w:r>
    </w:p>
    <w:p>
      <w:pPr>
        <w:widowControl w:val="on"/>
        <w:pBdr/>
        <w:spacing w:before="240" w:after="240" w:line="240" w:lineRule="auto"/>
        <w:ind w:left="0" w:right="0"/>
        <w:jc w:val="left"/>
      </w:pPr>
      <w:r>
        <w:rPr>
          <w:color w:val="000000"/>
          <w:sz w:val="24"/>
          <w:szCs w:val="24"/>
        </w:rPr>
        <w:t xml:space="preserve">The objectives of this research work are as follows: development of the closed circuit Hardgrove grindability test method and systematic examination of the method by andesite, limestone, quartz, basalt and clinker samples. During the experimantal work one-step Hardgrove, continuous circle Hardgrove and Bond tests and the evaluation of the measurement results were carried out. Based on the measurement results mathematical relations was found between the different grindability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97692">
    <w:multiLevelType w:val="hybridMultilevel"/>
    <w:lvl w:ilvl="0" w:tplc="49694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97692">
    <w:abstractNumId w:val="233976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662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