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BELA KARDOS</w:t>
            </w:r>
          </w:p>
          <w:p w:rsidR="00C275A3" w:rsidRDefault="00A96AEC" w:rsidP="00C275A3">
            <w:pPr>
              <w:pStyle w:val="Hallgatokepzes"/>
            </w:pPr>
            <w:r>
              <w:t>Environmental Engineering</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ROLAND ROBERT ROMENDA</w:t>
            </w:r>
          </w:p>
          <w:p w:rsidR="00DB4822" w:rsidRDefault="00C275A3" w:rsidP="004D7940">
            <w:pPr>
              <w:pStyle w:val="Hallgatokepzes"/>
            </w:pPr>
            <w:r>
              <w:t>Environmental Engineering</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Faitli</w:t>
            </w:r>
          </w:p>
          <w:p w:rsidR="00DB4822" w:rsidRDefault="00DB4822" w:rsidP="00E11062">
            <w:pPr>
              <w:pStyle w:val="Konzulensek"/>
            </w:pPr>
            <w:r w:rsidRPr="00DB4822">
              <w:t>head of Institute, associate professor, ME MFK</w:t>
            </w:r>
          </w:p>
        </w:tc>
      </w:tr>
      <w:tr w:rsidR="00DB4822" w:rsidTr="00DB4822">
        <w:tc>
          <w:tcPr>
            <w:tcW w:w="9854" w:type="dxa"/>
          </w:tcPr>
          <w:p w:rsidR="00DB4822" w:rsidRPr="00DB4822" w:rsidRDefault="00DB4822" w:rsidP="004D7940">
            <w:pPr>
              <w:pStyle w:val="Konzulensek"/>
            </w:pPr>
            <w:r w:rsidRPr="00DB4822">
              <w:t>Tamás Magyar</w:t>
            </w:r>
          </w:p>
          <w:p w:rsidR="00DB4822" w:rsidRDefault="00DB4822" w:rsidP="00E11062">
            <w:pPr>
              <w:pStyle w:val="Konzulensek"/>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thermal properties of municipal wastes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energy efficiency and consideration of the environment is one of the biggest challenge for the Environmental Engineers nowadays. Our research in the „Depóhő” project is related for this question, the primary purpose is getting out the decomposition heat and examine possibility of the utilisation in the municipal landfills. For the researching is necessary to know the thermal properties of the extremely heterogeneous deposed municipal waste, like the thermal conductivity, heat capacity or thermal diffusivity. For this case, the Institute of Raw Material Preparation and Environmental Processing, University of Miskolc was developed a measuring equipment. After it in 2013 we had done a measuring series, where we had finished 20 measures, while we changed systematically the heating power, the sampling depth and the age of the municipal waste. The device measured typically 2 day long. On the score of the measuring we could determined the thermal properties of the examined municipal waste, what depending on the moustire and the porosity.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57125">
    <w:multiLevelType w:val="hybridMultilevel"/>
    <w:lvl w:ilvl="0" w:tplc="38349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57125">
    <w:abstractNumId w:val="41057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81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