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JANCSURÁK GERGŐ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Veresné Dr. Somosi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Mindent az utasokért, avagy az MVK Zrt. Szolgáltatás minőségének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tömegközlekedés; szolgáltatás; QFD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tömegközlekedés mindig is fontos szerepet játszott és játszik napjainkban is egy város életében. Gondoljunk csak az ókori nagy történelmi városokra, melyek részben a kereskedelmi útvonalak miatt váltak kitüntetett központokká. Manapság már nem ezek alapján alakulnak a városok és metropoliszok, de ugyanúgy kiemelkedő jelentősége van a helyi közösségi közlekedésnek.</w:t>
      </w:r>
      <w:r>
        <w:rPr>
          <w:color w:val="000000"/>
          <w:sz w:val="24"/>
          <w:szCs w:val="24"/>
        </w:rPr>
        <w:br/>
        <w:t xml:space="preserve">Nyilvánvaló, hogy a fejlett országok esetében a gazdaság húzóágazatát a szolgáltatások képviselik. Ezért nagy figyelmet kell fordítani ezen szektorra. A globalizálódó világ folyamatosan és rohamosan változtatja a vevői igényeket, melyekhez alkalmazkodni szükséges ahhoz, hogy megőrizze a vállalat versenyképességét.</w:t>
      </w:r>
      <w:r>
        <w:rPr>
          <w:color w:val="000000"/>
          <w:sz w:val="24"/>
          <w:szCs w:val="24"/>
        </w:rPr>
        <w:br/>
        <w:t xml:space="preserve">Témám sokrétű és több szempontból is speciális helyzetű. A tömegközlekedést a helyi önkormányzat finanszírozza, így nem beszélhetünk klasszikus értelemben profitorientált tevékenységről. A helyzetet tovább bonyolítja, hogy szolgáltató vállalatról van szó, így lényegesen másabb minőségbiztosítási módszerek, technikák alkalmazhatóak, mint a termelő vállalatok esetében. A növekvő vevői igények és a szűkös anyagi források nehéz kihívások elé állítják a vállalatot. Ugyanakkor, hogy megtartsák és esetlegesen bővítsék az utazóközönség létszámát elengedhetetlen, hogy a szolgáltatást folyamatosan fejlesszék. Dolgozatomban a Miskolc Városi Közlekedési Zrt szolgáltatás minőségbiztosításának fejlesztésével foglalkozok. Célom, hogy egy olyan modellkombinációt mutassak be, mely mind a termelő, mind a szolgáltató szektorban jelentős eredményekkel bír. Szeretném megmutatni, hogy a marketing tudomány és a mérnöki megoldások összehangolhatóak és kivitelezhetőek.</w:t>
      </w:r>
      <w:r>
        <w:rPr>
          <w:color w:val="000000"/>
          <w:sz w:val="24"/>
          <w:szCs w:val="24"/>
        </w:rPr>
        <w:br/>
        <w:t xml:space="preserve">A modell segítségével javaslatokat fogalmazok meg arra, hogy mire tartanak jelenleg igényt a szolgáltatást használók és hogy ez hogyan valósítható meg a vállalat életében. Mindezt annak érdekében, hogy a gazdasági társaság továbbra is megőrizze és esetlegesen növelje az eddig elért utas elégedettséget.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14468">
    <w:multiLevelType w:val="hybridMultilevel"/>
    <w:lvl w:ilvl="0" w:tplc="46591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14468">
    <w:abstractNumId w:val="619144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513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