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KRAJCSIK ZSOLT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Sáfrányné Dr. Gubik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 és Contra: Dohánytermékek piacszabályozása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Dohánytermékek; piacszabályozás; trendek; prevenció; szabályozásgazdaságtan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dohánytermékek adóztatása, és általában piacának szabályozása nem újkeletű jelenség, már a XVI. században is találunk rá példát. Napjainkban e termék termelésének, kereskedelmének, reklámjának szabályozására egyre összetettebb, kiforrottabb gyakorlatok léteznek. Az állami szabályozás szükségességét főként az indokolja, hogy a fogyasztók jelentős része a dohánytermékek fogyasztására irányuló döntése meghozatalakor nem mérlegeli, vagy nem képes mérlegelni annak egészségügyi és egyéb kockázatait, káros hatásait. Az árak alakításával, a termék elérhetőségének, a használat helyének korlátozásával, tájékoztatással stb. azonban hatást lehet gyakorolni a fogyasztói magatartásra.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1"/>
          <w:szCs w:val="21"/>
        </w:rPr>
        <w:t xml:space="preserve">Hazánkban a témát a dohánytermékek kereskedelmének közelmúltban lezajló változásai tették aktuálissá. Ugyanakkor a médiában kevés szó esik a szabályozás céljairól, előnyeiről, hátrányairól.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1"/>
          <w:szCs w:val="21"/>
        </w:rPr>
        <w:t xml:space="preserve">A dolgozat célja, hogy a dohánytermékekre vonatkozó szabályozási lehetőségek áttekintésével, a nemzetközi gyakorlatok bemutatásával értékelje az aktuális magyarországi helyzetet, és javaslatokat fogalmazzon meg a szabályozási gyakorlat tökéletesítésére.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00309">
    <w:multiLevelType w:val="hybridMultilevel"/>
    <w:lvl w:ilvl="0" w:tplc="295841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00309">
    <w:abstractNumId w:val="966003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69637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