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MÁTÉ MOLNÁR</w:t>
            </w:r>
          </w:p>
          <w:p w:rsidR="00C275A3" w:rsidRDefault="00A96AEC" w:rsidP="00C275A3">
            <w:pPr>
              <w:pStyle w:val="Hallgatokepzes"/>
            </w:pPr>
            <w:r>
              <w:t>Chemistry</w:t>
            </w:r>
            <w:r>
              <w:br/>
            </w:r>
            <w:r w:rsidR="00E77B23">
              <w:t>BSc, 7.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Noémi M. Nagy</w:t>
            </w:r>
          </w:p>
          <w:p w:rsidR="00DB4822" w:rsidRDefault="00DB4822" w:rsidP="00BA6BAF">
            <w:pPr>
              <w:pStyle w:val="Konzulensektitulus"/>
            </w:pPr>
            <w:r w:rsidRPr="00DB4822">
              <w:t>professor, DE TTK</w:t>
            </w:r>
          </w:p>
        </w:tc>
      </w:tr>
      <w:tr w:rsidR="00DB4822" w:rsidTr="00DB4822">
        <w:tc>
          <w:tcPr>
            <w:tcW w:w="9854" w:type="dxa"/>
          </w:tcPr>
          <w:p w:rsidR="00DB4822" w:rsidRPr="00DB4822" w:rsidRDefault="00DB4822" w:rsidP="00BA6BAF">
            <w:pPr>
              <w:pStyle w:val="Konzulenseknev"/>
            </w:pPr>
            <w:r w:rsidRPr="00DB4822">
              <w:t>József Kónya </w:t>
            </w:r>
          </w:p>
          <w:p w:rsidR="00DB4822" w:rsidRDefault="00DB4822" w:rsidP="00BA6BAF">
            <w:pPr>
              <w:pStyle w:val="Konzulensektitulus"/>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Migration of ions in iron(III)-bentonite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isotope; chemistry; radioactive</w:t>
      </w:r>
      <w:r>
        <w:t xml:space="preserve"/>
      </w:r>
    </w:p>
    <w:p>
      <w:pPr>
        <w:widowControl w:val="on"/>
        <w:pBdr/>
        <w:spacing w:before="240" w:after="240" w:line="240" w:lineRule="auto"/>
        <w:ind w:left="0" w:right="0"/>
        <w:jc w:val="left"/>
      </w:pPr>
      <w:r>
        <w:rPr>
          <w:color w:val="000000"/>
          <w:sz w:val="24"/>
          <w:szCs w:val="24"/>
        </w:rPr>
        <w:t xml:space="preserve">The migration of chloride, iodide and cesium in bentonite modified with iron(III) ions. ions is investigated using radioactive tracers. Bentonite plays an important role in the natural and engineering barriers. The migration coefficients show the changes occuring in the pore system, when the original cations of bentonite replaced to iron(III) ions . The layer charge of bentonite is neutralized by iron(III) ions, cesium ions cannot introduce into the interlayer space, the sorption hardly decreases the migration rate. As a result of the modification with iron(III) ions, all ions, independently off their charges, migrate in the free pore and the electric double layer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09230">
    <w:multiLevelType w:val="hybridMultilevel"/>
    <w:lvl w:ilvl="0" w:tplc="77997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09230">
    <w:abstractNumId w:val="29209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402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