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GYÖRGY CSABA</w:t>
            </w:r>
          </w:p>
          <w:p w:rsidR="00C275A3" w:rsidRDefault="00A96AEC" w:rsidP="00C275A3">
            <w:pPr>
              <w:pStyle w:val="Hallgatokepzes"/>
            </w:pPr>
            <w:r>
              <w:t>Mérnökgeológia 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Babeş-Bolyai Tudományegyetem</w:t>
            </w:r>
            <w:r w:rsidR="00C275A3">
              <w:br/>
            </w:r>
            <w:r w:rsidR="00DB4822">
              <w:t>Biológia és Geológia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Wanek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nyug. egyetemi adjunktus, EMTE TMK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Silye Lóránd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Kolozsvári Mészkő Formáció mikrofácieseinek tanulmányozása a Brüll-kilátói feltárás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Kolozsvári Mészkő az egyik legtöbbet kutatott formáció az Erdélyi-medencében. Feltárásai jól ismertek a Bácsi-torokból, a Plecska-völgyéből és a Szamos-gáttól. Annak ellenére, hogy ezeket a mészköveket sokan vizsgálták, az egyik legteljesebb feltárásról, amely a Brüll-kilátó alatti domboldalon található, eddig csak egy makrofosszíliai leírás készült, az üledékesedési környezetet nem vizsgálták. Dolgozatunkban ezen feltárás mikrofácies vizsgálatának eredményeit mutatjuk be, valamint a kapott eredményeinket összehasonlítjuk a már dokumentált feltárások eredményeivel, megpróbálván tetten érni a fáciesváltozásokat. Vizsgálataink alapján a feltárás mészkövei és mészmárgái külső rámpán/platformon rakódtak le. Ez alapján kijelenthető, hogy a Kolozsvári Mészkő a D-i előfordulásai mélyebb környezetben rakódtak le, mint az É-ra találhatóak.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175296">
    <w:multiLevelType w:val="hybridMultilevel"/>
    <w:lvl w:ilvl="0" w:tplc="627997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175296">
    <w:abstractNumId w:val="691752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00360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