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GYÖRGY</w:t>
            </w:r>
          </w:p>
          <w:p w:rsidR="00C275A3" w:rsidRDefault="00A96AEC" w:rsidP="00C275A3">
            <w:pPr>
              <w:pStyle w:val="Hallgatokepzes"/>
            </w:pPr>
            <w:r>
              <w:t>Engineering geology</w:t>
            </w:r>
            <w:r>
              <w:br/>
            </w:r>
            <w:r w:rsidR="00E77B23">
              <w:t>BA, 8. semester</w:t>
            </w:r>
          </w:p>
          <w:p w:rsidR="00C265CE" w:rsidRPr="009E5FF1" w:rsidRDefault="00E77B23" w:rsidP="009763E0">
            <w:pPr>
              <w:pStyle w:val="Hallgatointezmeny-kar"/>
              <w:rPr>
                <w:b/>
                <w:caps/>
              </w:rPr>
            </w:pPr>
            <w:r>
              <w:t>Babeş-Bolyai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Franz-Wilhelm Wanek</w:t>
            </w:r>
          </w:p>
          <w:p w:rsidR="00DB4822" w:rsidRDefault="00DB4822" w:rsidP="009763E0">
            <w:pPr>
              <w:pStyle w:val="Konzulensektitulus"/>
            </w:pPr>
            <w:r w:rsidRPr="00DB4822">
              <w:t>lecturer, EMTE TMK</w:t>
            </w:r>
          </w:p>
        </w:tc>
      </w:tr>
      <w:tr w:rsidR="00DB4822" w:rsidTr="00DB4822">
        <w:tc>
          <w:tcPr>
            <w:tcW w:w="9854" w:type="dxa"/>
          </w:tcPr>
          <w:p w:rsidR="00DB4822" w:rsidRPr="00DB4822" w:rsidRDefault="00DB4822" w:rsidP="009763E0">
            <w:pPr>
              <w:pStyle w:val="Konzulenseknev"/>
            </w:pPr>
            <w:r w:rsidRPr="00DB4822">
              <w:t>dr. Lóránd Silye</w:t>
            </w:r>
          </w:p>
          <w:p w:rsidR="00DB4822" w:rsidRDefault="00DB4822" w:rsidP="009763E0">
            <w:pPr>
              <w:pStyle w:val="Konzulensektitulus"/>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Microfacies analysis of the Cluj Limestone: a case study based on the outcrop at Brüll look-out, Cluj</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Cluj Limestone is a well known Upper Eocene formation in the area of Cheile-Baciului, Pleșca valley and the Somes dam. However the old outcrops are mainly not available, but there are still interesting outcrops of this formation which were not studied in details yet. One of these is located in the vicinity of Brüll look-out. But until now, at this outcrop only macrofossils were collected and studied, therefore the depositional environment is not know in details. The different microfacies (mainly packstone and floatstone) and their stratigraphic distribuiton suggest an outer-ramp/carbonate platform depositional environment for this part of the formation. It seems, that the today’s souther part of the Cluj Limesotne was deposited in a deeper settings than its today’s northern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63276">
    <w:multiLevelType w:val="hybridMultilevel"/>
    <w:lvl w:ilvl="0" w:tplc="61439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63276">
    <w:abstractNumId w:val="43163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71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