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SEBESTYÉN</w:t>
            </w:r>
          </w:p>
          <w:p w:rsidR="00C275A3" w:rsidRDefault="00A96AEC" w:rsidP="00C275A3">
            <w:pPr>
              <w:pStyle w:val="Hallgatokepzes"/>
            </w:pPr>
            <w:r>
              <w:t>Communication and Media Studies</w:t>
            </w:r>
            <w:r>
              <w:br/>
            </w:r>
            <w:r w:rsidR="00E77B23">
              <w:t>BA, 3. semester</w:t>
            </w:r>
          </w:p>
          <w:p w:rsidR="00C265CE" w:rsidRPr="009E5FF1" w:rsidRDefault="00E77B23" w:rsidP="009763E0">
            <w:pPr>
              <w:pStyle w:val="Hallgatointezmeny-kar"/>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Judit Hidasi</w:t>
            </w:r>
          </w:p>
          <w:p w:rsidR="00DB4822" w:rsidRDefault="00DB4822" w:rsidP="009763E0">
            <w:pPr>
              <w:pStyle w:val="Konzulensektitulus"/>
            </w:pPr>
            <w:r w:rsidRPr="00DB4822">
              <w:t>professor, BGF KKK</w:t>
            </w:r>
          </w:p>
        </w:tc>
      </w:tr>
      <w:tr w:rsidR="00DB4822" w:rsidTr="00DB4822">
        <w:tc>
          <w:tcPr>
            <w:tcW w:w="9854" w:type="dxa"/>
          </w:tcPr>
          <w:p w:rsidR="00DB4822" w:rsidRPr="00DB4822" w:rsidRDefault="00DB4822" w:rsidP="009763E0">
            <w:pPr>
              <w:pStyle w:val="Konzulenseknev"/>
            </w:pPr>
            <w:r w:rsidRPr="00DB4822">
              <w:t>Dr. Anna Székács</w:t>
            </w:r>
          </w:p>
          <w:p w:rsidR="00DB4822" w:rsidRDefault="00DB4822" w:rsidP="009763E0">
            <w:pPr>
              <w:pStyle w:val="Konzulensektitulus"/>
            </w:pPr>
            <w:r w:rsidRPr="00DB4822">
              <w:t>college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BOUNDARIES OF TRUST Fukushima: The Communication of a Chrisis or the Chrisis of Communication?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Japan used to wall itself off from the world in order to close its gates, and this period proved to be long enough to allow them to establish their own system and set of rules. Before the Second World War Japan has never lost a war but with this defeat the country lost which it truly believed, the militaristic authority. Though, Japan could stand up again and create all the conditions which needed to boost their economy. This process seemed to get stuck in 1990, the country unluckily fell into the economic recession. This was the second incident in the Land of Rising Sun where the society was disappointed in the authority anew. The third time was the Fukushima disaster on 11. March in 2011 which calls into question the Japanese official body and the belief of the Japanese scientists. Will the society be disappointed again in the third time or merely the press gives negative information about this topic? In my research I try to find the answer for it.</w:t>
      </w:r>
    </w:p>
    <w:p>
      <w:pPr>
        <w:widowControl w:val="on"/>
        <w:pBdr/>
        <w:spacing w:before="240" w:after="240" w:line="240" w:lineRule="auto"/>
        <w:ind w:left="0" w:right="0"/>
        <w:jc w:val="left"/>
      </w:pPr>
      <w:r>
        <w:rPr>
          <w:color w:val="000000"/>
          <w:sz w:val="24"/>
          <w:szCs w:val="24"/>
        </w:rPr>
        <w:t xml:space="preserve">As a communication and media student it always interested in that how the official information has an effect on the public opinion, does it have similar proportions or rather differ the official and unofficial opinion. That was the main reason why I chose the three Fukushima disaster (earthquake, tsunami and nuclear reactor explosion) as a topic to my research. I honor the Japanese language and culture, has been learning the language for years so far and since then I have to say that its cannot be boring, always has mysteries. Before to understand them we have to get closer to the topic of Japanese manners, their verbal and non-verbal communications and also understand their cultural behavior. My aim was to introduce this society why do they act differently and at the same time I would like to get it closer to those who have not had yet an opportunity to get closer with the culture.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81731">
    <w:multiLevelType w:val="hybridMultilevel"/>
    <w:lvl w:ilvl="0" w:tplc="31625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81731">
    <w:abstractNumId w:val="50181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04083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