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CSIKI</w:t>
            </w:r>
          </w:p>
          <w:p w:rsidR="00C275A3" w:rsidRDefault="00A96AEC" w:rsidP="00C275A3">
            <w:pPr>
              <w:pStyle w:val="Hallgatokepzes"/>
            </w:pPr>
            <w:r>
              <w:t>Tourism and Catering</w:t>
            </w:r>
            <w:r>
              <w:br/>
            </w:r>
            <w:r w:rsidR="00E77B23">
              <w:t>BA, 3. semester</w:t>
            </w:r>
          </w:p>
          <w:p w:rsidR="00C265CE" w:rsidRPr="009E5FF1" w:rsidRDefault="00E77B23" w:rsidP="00BA6BAF">
            <w:pPr>
              <w:pStyle w:val="Hallgatointezmeny-kar"/>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Garán</w:t>
            </w:r>
          </w:p>
          <w:p w:rsidR="00DB4822" w:rsidRDefault="00DB4822" w:rsidP="00BA6BAF">
            <w:pPr>
              <w:pStyle w:val="Konzulensektitulus"/>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Recommendations for tourism development concept of Martonvásár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tourism; development; planning; destination;</w:t>
      </w:r>
      <w:r>
        <w:t xml:space="preserve"/>
      </w:r>
    </w:p>
    <w:p>
      <w:pPr>
        <w:widowControl w:val="on"/>
        <w:pBdr/>
        <w:spacing w:before="240" w:after="240" w:line="240" w:lineRule="auto"/>
        <w:ind w:left="0" w:right="0"/>
        <w:jc w:val="left"/>
      </w:pPr>
      <w:r>
        <w:rPr>
          <w:color w:val="000000"/>
          <w:sz w:val="24"/>
          <w:szCs w:val="24"/>
        </w:rPr>
        <w:t xml:space="preserve">RECOMMENDATIONS FOR TOURISM DEVELOPMENT CONCEPT OF MARTONVÁSÁR</w:t>
      </w:r>
    </w:p>
    <w:p>
      <w:pPr>
        <w:widowControl w:val="on"/>
        <w:pBdr/>
        <w:spacing w:before="240" w:after="240" w:line="240" w:lineRule="auto"/>
        <w:ind w:left="0" w:right="0"/>
        <w:jc w:val="left"/>
      </w:pPr>
      <w:r>
        <w:rPr>
          <w:color w:val="000000"/>
          <w:sz w:val="24"/>
          <w:szCs w:val="24"/>
        </w:rPr>
        <w:t xml:space="preserve">The most significant tourist attraction of Martonvásár is the beautiful Brunszvik castle and its exquisite English garden. In addition, the town also has several other, neglected sights. However, the long-ago vivacious tourism currently is at a very basic level. Another feature in Martonvásár is the decreasing number of visitors, besides the disinterest of the locals. It seems that there is a large shortcoming in the field of touristic marketing, organization and supply, and a great need of improvement in order to become a real tourist destination. A substantial, carefully prepared conception could help the leaders of Martonvásár to optimally develop and change the situation of tourism. The aim of this study is to provide recommendations for tourism development, with the help of literature, up to date statistics, tendencies, forecasts as well as interest of locals. Martonvásár do not has a tourism concept as yet, therefore this study could become relevant and useful for the town. One of the primary tools of the study was a self-made primer quantitative research, a questionnaire for the residents of Martonvásár, as considered that the opinion of the residents is similarly important with the opinion of visitors. The results of the questionnaire is summarized in concerning chapters of the study. Beyond list of queries, national and international secondary sources were used. The study compose practical suggestions after an exhaustive assessment of current situation and position. Hopefully the recommendations will come true and Martonvásár will become a real, sustainable tourist destination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26964">
    <w:multiLevelType w:val="hybridMultilevel"/>
    <w:lvl w:ilvl="0" w:tplc="41364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26964">
    <w:abstractNumId w:val="94726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312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