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HELGA PENCZ</w:t>
            </w:r>
          </w:p>
          <w:p w:rsidR="00C275A3" w:rsidRDefault="00A96AEC" w:rsidP="00C275A3">
            <w:pPr>
              <w:pStyle w:val="Hallgatokepzes"/>
            </w:pPr>
            <w:r>
              <w:t>Marketing</w:t>
            </w:r>
            <w:r>
              <w:br/>
            </w:r>
            <w:r w:rsidR="00E77B23">
              <w:t>MSc, 4.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Erika Hledik</w:t>
            </w:r>
          </w:p>
          <w:p w:rsidR="00DB4822" w:rsidRDefault="00DB4822" w:rsidP="00E11062">
            <w:pPr>
              <w:pStyle w:val="Konzulensek"/>
            </w:pPr>
            <w:r w:rsidRPr="00DB4822">
              <w:t>assistant professor, BGF KKK</w:t>
            </w:r>
          </w:p>
        </w:tc>
      </w:tr>
      <w:tr w:rsidR="00DB4822" w:rsidTr="00DB4822">
        <w:tc>
          <w:tcPr>
            <w:tcW w:w="9854" w:type="dxa"/>
          </w:tcPr>
          <w:p w:rsidR="00DB4822" w:rsidRPr="00DB4822" w:rsidRDefault="00DB4822" w:rsidP="004D7940">
            <w:pPr>
              <w:pStyle w:val="Konzulensek"/>
            </w:pPr>
            <w:r w:rsidRPr="00DB4822">
              <w:t>Balazs Hamornik</w:t>
            </w:r>
          </w:p>
          <w:p w:rsidR="00DB4822" w:rsidRDefault="00DB4822" w:rsidP="00E11062">
            <w:pPr>
              <w:pStyle w:val="Konzulensek"/>
            </w:pPr>
            <w:r w:rsidRPr="00DB4822">
              <w:t>professor's assistant,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Visual observation of product attributes focusing on flavoured beers packaging by eye tracking methodology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Eye-tracking; Flavoured beer; Product attributes</w:t>
      </w:r>
      <w:r>
        <w:t xml:space="preserve"/>
      </w:r>
    </w:p>
    <w:p>
      <w:pPr>
        <w:widowControl w:val="on"/>
        <w:pBdr/>
        <w:spacing w:before="240" w:after="240" w:line="240" w:lineRule="auto"/>
        <w:ind w:left="0" w:right="0"/>
        <w:jc w:val="left"/>
      </w:pPr>
      <w:r>
        <w:rPr>
          <w:color w:val="000000"/>
          <w:sz w:val="24"/>
          <w:szCs w:val="24"/>
        </w:rPr>
        <w:t xml:space="preserve">The subject of my TDK thesis is customer’s information searching on packaging of products.</w:t>
      </w:r>
    </w:p>
    <w:p>
      <w:pPr>
        <w:widowControl w:val="on"/>
        <w:pBdr/>
        <w:spacing w:before="240" w:after="240" w:line="240" w:lineRule="auto"/>
        <w:ind w:left="0" w:right="0"/>
        <w:jc w:val="left"/>
      </w:pPr>
      <w:r>
        <w:rPr>
          <w:color w:val="000000"/>
          <w:sz w:val="24"/>
          <w:szCs w:val="24"/>
        </w:rPr>
        <w:t xml:space="preserve">The product of my survey were flavoured beers and the method I used was eye tracking methodology. I have used also questionnaire to learn more about preferences and practise of the participants in flavoured beer consuming.</w:t>
      </w:r>
    </w:p>
    <w:p>
      <w:pPr>
        <w:widowControl w:val="on"/>
        <w:pBdr/>
        <w:spacing w:before="240" w:after="240" w:line="240" w:lineRule="auto"/>
        <w:ind w:left="0" w:right="0"/>
        <w:jc w:val="left"/>
      </w:pPr>
      <w:r>
        <w:rPr>
          <w:color w:val="000000"/>
          <w:sz w:val="24"/>
          <w:szCs w:val="24"/>
        </w:rPr>
        <w:t xml:space="preserve">Flavoured beers became well-known in Hungary with Gösser NaturZitrone in 2009. Since then we can find much more brands and flavours in the supermarkets and their success is undiminished. It was the reason why have this FMCG products chosen for my research.</w:t>
      </w:r>
    </w:p>
    <w:p>
      <w:pPr>
        <w:widowControl w:val="on"/>
        <w:pBdr/>
        <w:spacing w:before="240" w:after="240" w:line="240" w:lineRule="auto"/>
        <w:ind w:left="0" w:right="0"/>
        <w:jc w:val="left"/>
      </w:pPr>
      <w:r>
        <w:rPr>
          <w:color w:val="000000"/>
          <w:sz w:val="24"/>
          <w:szCs w:val="24"/>
        </w:rPr>
        <w:t xml:space="preserve">The Budapest University of Technology and Economics building „Q” gave the place for my searching. I was working in a laboratory of Department of Ergonomics and Psychology. I have recorded the punctual moving of the participants’ pupils here by Tobii T120 eye tracker.</w:t>
      </w:r>
    </w:p>
    <w:p>
      <w:pPr>
        <w:widowControl w:val="on"/>
        <w:pBdr/>
        <w:spacing w:before="240" w:after="240" w:line="240" w:lineRule="auto"/>
        <w:ind w:left="0" w:right="0"/>
        <w:jc w:val="left"/>
      </w:pPr>
      <w:r>
        <w:rPr>
          <w:color w:val="000000"/>
          <w:sz w:val="24"/>
          <w:szCs w:val="24"/>
        </w:rPr>
        <w:t xml:space="preserve">My research had two main parts: eye tracking and questionnarie.</w:t>
      </w:r>
    </w:p>
    <w:p>
      <w:pPr>
        <w:widowControl w:val="on"/>
        <w:pBdr/>
        <w:spacing w:before="240" w:after="240" w:line="240" w:lineRule="auto"/>
        <w:ind w:left="0" w:right="0"/>
        <w:jc w:val="left"/>
      </w:pPr>
      <w:r>
        <w:rPr>
          <w:color w:val="000000"/>
          <w:sz w:val="24"/>
          <w:szCs w:val="24"/>
        </w:rPr>
        <w:t xml:space="preserve">In the eye tracking part, the participants have seen pictures about ten different packages of flavoured beers. I made photos from all of the ten products in two ways: front and side. These two kinds of pictures include the most important informations in the aspect of shopping and the participants had similar impression like in a supermarket. The photos are separated by inactive, neutrale pictures what act like visual noise. The photos about the beers were shown one by one for 6 seconds and the inactive pictures for 2 seconds between the beer photos. After this section the questionnaire was coming with five demographic question (sex, age, abode, the highest education, profession), and seven about habits of flavoured beer consuming, like frequency of consuming, favorite brand, favorite flavour, least-preferred flavour, place and season of consuming and the price of the products.</w:t>
      </w:r>
    </w:p>
    <w:p>
      <w:pPr>
        <w:widowControl w:val="on"/>
        <w:pBdr/>
        <w:spacing w:before="240" w:after="240" w:line="240" w:lineRule="auto"/>
        <w:ind w:left="0" w:right="0"/>
        <w:jc w:val="left"/>
      </w:pPr>
      <w:r>
        <w:rPr>
          <w:color w:val="000000"/>
          <w:sz w:val="24"/>
          <w:szCs w:val="24"/>
        </w:rPr>
        <w:t xml:space="preserve">With my research, I wanted to learn which attributes of the packaging can attract the customers attention. What seduces and what avoides the sight. On the whole, what can help the decision of consuming on the packaging of the product.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07319">
    <w:multiLevelType w:val="hybridMultilevel"/>
    <w:lvl w:ilvl="0" w:tplc="71505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07319">
    <w:abstractNumId w:val="794073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40980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