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MÁRK</w:t>
            </w:r>
          </w:p>
          <w:p w:rsidR="00C275A3" w:rsidRDefault="00A96AEC" w:rsidP="00C275A3">
            <w:pPr>
              <w:pStyle w:val="Hallgatokepzes"/>
            </w:pPr>
            <w:r>
              <w:t>International Business Economics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Kruppa PhD</w:t>
            </w:r>
          </w:p>
          <w:p w:rsidR="00DB4822" w:rsidRDefault="00DB4822" w:rsidP="00E11062">
            <w:pPr>
              <w:pStyle w:val="Konzulensek"/>
            </w:pPr>
            <w:r w:rsidRPr="00DB4822">
              <w:t>college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Kia or Peugeot? The research of the EU-Korea Free Trade Agreement, especially in the automotive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In my essay I was about to show the trade relations between the European Union and the Republic of Korea. I was researching not only the Free Trade Agreement between the parties, but also its effects to the automotive industry.</w:t>
      </w:r>
    </w:p>
    <w:p>
      <w:pPr>
        <w:widowControl w:val="on"/>
        <w:pBdr/>
        <w:spacing w:before="240" w:after="240" w:line="240" w:lineRule="auto"/>
        <w:ind w:left="0" w:right="0"/>
        <w:jc w:val="left"/>
      </w:pPr>
      <w:r>
        <w:rPr>
          <w:color w:val="000000"/>
          <w:sz w:val="24"/>
          <w:szCs w:val="24"/>
        </w:rPr>
        <w:t xml:space="preserve">In order to make my essay more relevant and valuable, I was studying the external relations of the EU, and also the economic processes in South Korea. The research of the global trade of passenger vehicles is also a part of my dissertation.</w:t>
      </w:r>
    </w:p>
    <w:p>
      <w:pPr>
        <w:widowControl w:val="on"/>
        <w:pBdr/>
        <w:spacing w:before="240" w:after="240" w:line="240" w:lineRule="auto"/>
        <w:ind w:left="0" w:right="0"/>
        <w:jc w:val="left"/>
      </w:pPr>
      <w:r>
        <w:rPr>
          <w:color w:val="000000"/>
          <w:sz w:val="24"/>
          <w:szCs w:val="24"/>
        </w:rPr>
        <w:t xml:space="preserve">In the past I was participated two times in a competition organized by the Scientific Students' Association Conference of my university with this topic, and I was written my thesis also about the trade of passenger vehicles between the EU and South Korea.</w:t>
      </w:r>
    </w:p>
    <w:p>
      <w:pPr>
        <w:widowControl w:val="on"/>
        <w:pBdr/>
        <w:spacing w:before="240" w:after="240" w:line="240" w:lineRule="auto"/>
        <w:ind w:left="0" w:right="0"/>
        <w:jc w:val="left"/>
      </w:pPr>
      <w:r>
        <w:rPr>
          <w:color w:val="000000"/>
          <w:sz w:val="24"/>
          <w:szCs w:val="24"/>
        </w:rPr>
        <w:t xml:space="preserve">I believe that my dissertation and thesis will increase the awareness in Hungary about how the policies of the EU affects the everyday life. For example, this Agreement is not only making the car manufacturers of Europe having more opportunities in South Korea, but it also makes Korean cars more available for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51023">
    <w:multiLevelType w:val="hybridMultilevel"/>
    <w:lvl w:ilvl="0" w:tplc="26914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51023">
    <w:abstractNumId w:val="39451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168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