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DÓZSA ÉVA ANNA</w:t>
            </w:r>
          </w:p>
          <w:p w:rsidR="00C275A3" w:rsidRDefault="00A96AEC" w:rsidP="00C275A3">
            <w:pPr>
              <w:pStyle w:val="Hallgatokepzes"/>
            </w:pPr>
            <w:r>
              <w:t>Emberi Erőforrás</w:t>
            </w:r>
            <w:r>
              <w:br/>
            </w:r>
            <w:r w:rsidR="00E77B23">
              <w:t>BA, 7. félév</w:t>
            </w:r>
          </w:p>
          <w:p w:rsidR="00C265CE" w:rsidRPr="009E5FF1" w:rsidRDefault="00E77B23" w:rsidP="00BA6BAF">
            <w:pPr>
              <w:pStyle w:val="Hallgatointezmeny-kar"/>
              <w:rPr>
                <w:b/>
                <w:caps/>
              </w:rPr>
            </w:pPr>
            <w:r>
              <w:t>Budapesti Gazdasági Főiskola</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Göndör András</w:t>
            </w:r>
          </w:p>
          <w:p w:rsidR="00DB4822" w:rsidRDefault="00DB4822" w:rsidP="00BA6BAF">
            <w:pPr>
              <w:pStyle w:val="Konzulensektitulus"/>
            </w:pPr>
            <w:r w:rsidRPr="00DB4822">
              <w:t>főiskolai docens,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Motivációs technikák és Flow élmény vállalati környezetben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áramlat, flow, Csíkszentmihályi Mihály</w:t>
      </w:r>
      <w:r>
        <w:t xml:space="preserve"/>
      </w:r>
    </w:p>
    <w:p>
      <w:pPr>
        <w:widowControl w:val="on"/>
        <w:pBdr/>
        <w:spacing w:before="240" w:after="240" w:line="240" w:lineRule="auto"/>
        <w:ind w:left="0" w:right="0"/>
        <w:jc w:val="left"/>
      </w:pPr>
      <w:r>
        <w:rPr>
          <w:color w:val="000000"/>
          <w:sz w:val="24"/>
          <w:szCs w:val="24"/>
        </w:rPr>
        <w:t xml:space="preserve">„A tökéletes élmény egy olyan érzés, hogy általa az emberek képesek megbirkózni az előttünk álló feladatokkal, egy adott cél felé irányuló, szabályokhoz kötött cselekvésrendszerben, amely világos visszajelzéseket ad teljesítményükről. Olyan erősen összpontosítanak arra, amit csinálnak, hogy semmiféle egyéb dologra nem figyelnek közben, problémáik miatt sem aggodalmaskodnak. Az Én-tudat eltűnik, az időérzék eltorzul. Az ilyen tevékenység jutalomértéke oly magas, hogy az emberek hajlamosak pusztán emiatt végezni tevékenységüket.”(CSÍKSZENTMIHÁLYI MIHÁLY, 2001)</w:t>
      </w:r>
      <w:r>
        <w:rPr>
          <w:color w:val="000000"/>
          <w:sz w:val="24"/>
          <w:szCs w:val="24"/>
        </w:rPr>
        <w:br/>
        <w:br/>
        <w:t xml:space="preserve">A fenti leírás a tökéletes élményt, más néven az áramlatot, a Flow-t szemlélteti igen átfogóan. Mikor először ezt az idézetet olvastam rögtön megfogalmazódott bennem az a gondolat, hogy ezt az élményt valójában át lehet-e élni egy munkahelyen. </w:t>
      </w:r>
    </w:p>
    <w:p>
      <w:pPr>
        <w:widowControl w:val="on"/>
        <w:pBdr/>
        <w:spacing w:before="240" w:after="240" w:line="240" w:lineRule="auto"/>
        <w:ind w:left="0" w:right="0"/>
        <w:jc w:val="left"/>
      </w:pPr>
      <w:r>
        <w:rPr>
          <w:color w:val="000000"/>
          <w:sz w:val="24"/>
          <w:szCs w:val="24"/>
        </w:rPr>
        <w:br/>
        <w:t xml:space="preserve">Meg lehet-e teremteni azt a környezetet és lehet-e olyan motivációs és egyéb technikákat alkalmazni, amelyekkel a munkavállalók nap mint nap képesek lehetnek az áramlatban teljesíteni.</w:t>
      </w:r>
    </w:p>
    <w:p>
      <w:pPr>
        <w:widowControl w:val="on"/>
        <w:pBdr/>
        <w:spacing w:before="240" w:after="240" w:line="240" w:lineRule="auto"/>
        <w:ind w:left="0" w:right="0"/>
        <w:jc w:val="left"/>
      </w:pPr>
      <w:r>
        <w:rPr>
          <w:color w:val="000000"/>
          <w:sz w:val="24"/>
          <w:szCs w:val="24"/>
        </w:rPr>
        <w:t xml:space="preserve">Célomnak azt tűztem ki, hogy megtaláljam, hogy valójában hogyan is működik a flow az üzleti életben.</w:t>
      </w:r>
    </w:p>
    <w:p>
      <w:pPr>
        <w:widowControl w:val="on"/>
        <w:pBdr/>
        <w:spacing w:before="240" w:after="240" w:line="240" w:lineRule="auto"/>
        <w:ind w:left="0" w:right="0"/>
        <w:jc w:val="left"/>
      </w:pPr>
      <w:r>
        <w:rPr>
          <w:color w:val="000000"/>
          <w:sz w:val="24"/>
          <w:szCs w:val="24"/>
        </w:rPr>
        <w:t xml:space="preserve">Kutatásomhoz interjúkat készítettem vezetőkkel hogy megtaláljam a számomra legmegfelelőbb céget, amelyet olyan emberek irányítanak, akik tiszta jövőképpel rendelkeznek, és vállalkozásukban sikeres és humánus ösztönzésmenedzsment kialakítására törekednek.</w:t>
      </w:r>
    </w:p>
    <w:p>
      <w:pPr>
        <w:widowControl w:val="on"/>
        <w:pBdr/>
        <w:spacing w:before="240" w:after="240" w:line="240" w:lineRule="auto"/>
        <w:ind w:left="0" w:right="0"/>
        <w:jc w:val="left"/>
      </w:pPr>
      <w:r>
        <w:rPr>
          <w:color w:val="000000"/>
          <w:sz w:val="24"/>
          <w:szCs w:val="24"/>
        </w:rPr>
        <w:t xml:space="preserve">A kiválasztott szervezet vezetőivel készített interjú során alaposan megismertem az ösztönzésmenedzsmentet és a vállalati kultúrát, amely pozitív irányba eltér az átlagos szervezetektől. Majd a flow élmény jelenlétét a cégnél egy 30 kérdésből álló kérdőívvel mértem fel, amely a flow legfontosabb faktorait méri.</w:t>
      </w:r>
    </w:p>
    <w:p>
      <w:pPr>
        <w:widowControl w:val="on"/>
        <w:pBdr/>
        <w:spacing w:before="240" w:after="240" w:line="240" w:lineRule="auto"/>
        <w:ind w:left="0" w:right="0"/>
        <w:jc w:val="left"/>
      </w:pPr>
      <w:r>
        <w:rPr>
          <w:color w:val="000000"/>
          <w:sz w:val="24"/>
          <w:szCs w:val="24"/>
        </w:rPr>
        <w:t xml:space="preserve">Kutatásom eredményét sikeresnek találom, hiszen az adott cég jó példa arra, hogy lehet úgy kialakítani és fenntartani egy szervezetet, hogy az abban dolgozó munkavállalók flow élményt élhessenek át munkájuk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81460">
    <w:multiLevelType w:val="hybridMultilevel"/>
    <w:lvl w:ilvl="0" w:tplc="27329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81460">
    <w:abstractNumId w:val="58481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613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