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LAJOS IFJ.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SIPOS JÓZSEF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Ultra-finomszemcsés Grade2 titán hegesztése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titán és ötvözeteinek felhasználása napjainkban egyre jelentősebb. A tömegre fajlagosított szilárdsága a fémek között az egyik legnagyobb, kiváló a hő- és korrózióállósága, paramágneses és biokompatibilis. Ezen tulajdonságainak köszönhetően széles körben alkalmazható szerkezeti anyag. Az autóipar motoralkatrészek, a repülőgépipar sugárhajtóművek forgó részeinek és futóművek gyártásához alkalmazza, az orvostechnikában, mint implantátum anyagot alkalmazzák. A hadiiparban személyi védőfelszerelések, harckocsik és személyszállító járművek páncélzatának alapanyagául alkalmazzák. A számítástechnikában a merevlemezek fejlesztésének ígéretes alapanyaga.</w:t>
      </w:r>
      <w:r>
        <w:rPr>
          <w:color w:val="000000"/>
          <w:sz w:val="24"/>
          <w:szCs w:val="24"/>
        </w:rPr>
        <w:br/>
        <w:t xml:space="preserve">Napjainkban a modern mérnöki alkalmazások egyre szigorúbb követelményeket támasztanak a szerkezeti anyagokkal szemben. A fokozódó elvárásokra az anyagtudomány egyik lehetséges válasza az ultra-finomszemcsés anyagok alkalmazása. Mivel a hegesztés az egyik leggyakoribb gyártási eljárások egyike, ezen anyagok hegeszthetőségének vizsgálata a jövőben kiemelkedően fontos kutatási területté válhat.</w:t>
      </w:r>
      <w:r>
        <w:rPr>
          <w:color w:val="000000"/>
          <w:sz w:val="24"/>
          <w:szCs w:val="24"/>
        </w:rPr>
        <w:br/>
        <w:t xml:space="preserve">A kutatómunka tárgya éppen ezért az intenzív képlékeny alakítással előállított ultra-finomszemcsés Grade 2-es titán hegeszthetőségének vizsgálata. Célunk, hogy a hegesztési paraméterek optimalizálásával minimalizáljuk az anyagban a hegesztés hatására végbemenő szemcsedurvulás mértékét.</w:t>
      </w:r>
      <w:r>
        <w:rPr>
          <w:color w:val="000000"/>
          <w:sz w:val="24"/>
          <w:szCs w:val="24"/>
        </w:rPr>
        <w:br/>
        <w:t xml:space="preserve">A hegesztett kötéseket argon atmoszférában, volfrámelektródás kézi ívhegesztéssel készítettük el. A mintadarabok 12 mm átmérőjű hengerelt rúdból készültek. A minimális forgácsolási anyagveszteség érdekében a rúdból 2 mm vastagságú korongokat készítettünk, amelyeket félbevágtunk, majd az így kapott feleket 1 mm-es illesztési hézaggal, hegesztőanyag hozzáadása nélkül, különböző paraméterekkel összehegesztettük. A hegesztett kötéseket roncsolásmentes és roncsolásos makro- és mikroszerkezeti vizsgálatokkal minősítettük.</w:t>
      </w:r>
      <w:r>
        <w:rPr>
          <w:color w:val="000000"/>
          <w:sz w:val="24"/>
          <w:szCs w:val="24"/>
        </w:rPr>
        <w:br/>
        <w:t xml:space="preserve">A kutatásunk eredményeit a hagyományos szemcseszerkezetű titánt felhasználó alkalmazások esetén hasznosíthatják. A jövőben e tanulmány kibővítésére lehetőséget biztosít további mechanikai-, valamint korróziós vizsgálatok elvégzése, a hegesztés során hegesztőanyag alkalmazása, eltérő alapanyagú kötések kialakítása, illetve más hegesztési eljárások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10677">
    <w:multiLevelType w:val="hybridMultilevel"/>
    <w:lvl w:ilvl="0" w:tplc="36456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10677">
    <w:abstractNumId w:val="64510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595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