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SZÖLLŐSI PÉTER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MÁRTON</w:t>
            </w:r>
          </w:p>
          <w:p w:rsidR="00DB4822" w:rsidRDefault="00C275A3" w:rsidP="004D7940">
            <w:pPr>
              <w:pStyle w:val="Hallgatokepzes"/>
            </w:pPr>
            <w:r>
              <w:t>Gépészmérnöki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Orbulov Imre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Szintaktikus fémhabok nyomóvizsgálata radiális irányban gátolt alakváltozás mellett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legégetőbb problémáját a meg nem újuló nyersanyag és fosszilis energiahordozó készletek végessége jelenti. Az ezáltal generált takarékossági törekvések új technológiákat, új anyagokat, anyagcsoportokat eredményeztek, amelyek közül a legtöbb lehetőség a kompozit anyagok alkalmazásában rejlik. A kompozitok olyan többfázisú, összetett anyagok, amelyekben az őket alkotó két, vagy több különböző mátrix- és erősítőanyag előnyös tulajdonságai ötvöződnek, hátrányaik kompenzálása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Kutatómunkánk során könnyűfém mátrixú, kerámia részecskeerősítésű anyagot, úgynevezett szintaktikus fémhab próbatesteket vizsgáltunk. A szintaktikus fémhabok, a bennük alkalmazott üreges kerámia gömbhéjaknak köszönhetően létrejövő kis sűrűség mellett megfelelő mechanikai tulajdonságokkal rendelkeznek, így szerkezeti anyagként is alkalmazhatók. Emellett a jó hő- és hangszigetelő, energiaelnyelő tulajdonságai az építő és járműiparban is hasznosíthatóvá teszik az anyagot.</w:t>
      </w:r>
      <w:r>
        <w:rPr>
          <w:color w:val="000000"/>
          <w:sz w:val="24"/>
          <w:szCs w:val="24"/>
        </w:rPr>
        <w:br/>
        <w:t xml:space="preserve">Munkánkat, amely során radiális irányban gátoltuk a zömített próbatestek alakváltozását, indokolja az anyagcsalád újszerűsége, és a benne rejlő sokrétű felhasználási potenciál feltárása és a különféle konkrét alkalmazások (például: szintaktikus habbal töltött zártszelvény, ütköző, gyűrődő elemként alkalmazva).</w:t>
      </w:r>
      <w:r>
        <w:rPr>
          <w:color w:val="000000"/>
          <w:sz w:val="24"/>
          <w:szCs w:val="24"/>
        </w:rPr>
        <w:br/>
        <w:t xml:space="preserve">Munkánk során elvégeztük a próbatestek zömítő vizsgálatát, az alakváltozást szenvedett próbatestek mikroszkópi vizsgálatát, figyelve a tönkremeneteli módokra, a jellegzetes szerkezeti változásokra. Elemeztük a feszültség-alakváltozás görbéket, a rugalmas és maradó alakváltozás arányát, a zömítés során elnyelt mechanikai energia nagyságát, meghatároztuk az egyes fémhabok anyagjellemzőit, a képlékeny alakváltozást megindító feszültséget, a szerkezeti merevséget. Összevetettük az radiális irányban gátolt és nem gátolt nyomóvizsgálatok során kapott eredményeket, hasonlóságokat és eltéréseket keresve. Vizsgáltuk a technikai tisztaságú alumínium (Al99,5) és ötvözött AlMgSi, AlCu5, AlSi12 mátrixú fémhabok viselkedését, a különböző méretű erősítő gömbhéjak és a hőkezelés hatását.</w:t>
      </w:r>
      <w:r>
        <w:rPr>
          <w:color w:val="000000"/>
          <w:sz w:val="24"/>
          <w:szCs w:val="24"/>
        </w:rPr>
        <w:br/>
        <w:t xml:space="preserve">Vizsgálatainkat az Anyagtudomány és Technológia Tanszék Kopozitlaborjában és Anyagvizsgáló laboratóriumában végeztük.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52929">
    <w:multiLevelType w:val="hybridMultilevel"/>
    <w:lvl w:ilvl="0" w:tplc="64869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52929">
    <w:abstractNumId w:val="457529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736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