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SOÓS ÁRON</w:t>
            </w:r>
          </w:p>
          <w:p w:rsidR="00C275A3" w:rsidRDefault="00A96AEC" w:rsidP="00C275A3">
            <w:pPr>
              <w:pStyle w:val="Hallgatokepzes"/>
            </w:pPr>
            <w:r>
              <w:t>Élelmiszerbiztonsági és -minőségi mérnök</w:t>
            </w:r>
            <w:r>
              <w:br/>
            </w:r>
            <w:r w:rsidR="00E77B23">
              <w:t>MSc, 1. félév</w:t>
            </w:r>
          </w:p>
          <w:p w:rsidR="00C265CE" w:rsidRPr="009E5FF1" w:rsidRDefault="00E77B23" w:rsidP="009763E0">
            <w:pPr>
              <w:pStyle w:val="Hallgatointezmeny-kar"/>
              <w:rPr>
                <w:b/>
                <w:caps/>
              </w:rPr>
            </w:pPr>
            <w:r>
              <w:t>Debreceni Egyetem</w:t>
            </w:r>
            <w:r w:rsidR="00C275A3">
              <w:br/>
            </w:r>
            <w:r w:rsidR="00DB4822">
              <w:t>Mezőgazdaság-, Élelmiszertudományi és Környezetgazdálkodási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Andrási Dávid</w:t>
            </w:r>
          </w:p>
          <w:p w:rsidR="00DB4822" w:rsidRDefault="00DB4822" w:rsidP="009763E0">
            <w:pPr>
              <w:pStyle w:val="Konzulensektitulus"/>
            </w:pPr>
            <w:r w:rsidRPr="00DB4822">
              <w:t>egyetemi tanársegéd, DE MÉK</w:t>
            </w:r>
          </w:p>
        </w:tc>
      </w:tr>
      <w:tr w:rsidR="00DB4822" w:rsidTr="00DB4822">
        <w:tc>
          <w:tcPr>
            <w:tcW w:w="9854" w:type="dxa"/>
          </w:tcPr>
          <w:p w:rsidR="00DB4822" w:rsidRPr="00DB4822" w:rsidRDefault="00DB4822" w:rsidP="009763E0">
            <w:pPr>
              <w:pStyle w:val="Konzulenseknev"/>
            </w:pPr>
            <w:r w:rsidRPr="00DB4822">
              <w:t>Dr. Kovács Béla</w:t>
            </w:r>
          </w:p>
          <w:p w:rsidR="00DB4822" w:rsidRDefault="00DB4822" w:rsidP="009763E0">
            <w:pPr>
              <w:pStyle w:val="Konzulensektitulus"/>
            </w:pPr>
            <w:r w:rsidRPr="00DB4822">
              <w:t>egyetemi tanár,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Háztáji borok mikroelem-tartalmának meghatározása saját fejlesztésű, direkt mintabevitelű módszerrel, ICP-MS technikával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borok mikroelem-tartalmi összetételének vizsgálatát tűztem ki célul kutatómunkám során. Az elemtartalom ismerete több szempontból is fontos lehet. Az egyes elemek egészségre gyakorolt negatív vagy pozitív hatása közismert. Rendkívül elterjedt napjainkban az élelmiszerek, kiemelten a borok eredetazonosítása azok elemtartalmi összetétele alapján. Emellett egyes elemek magas koncentrációja, pl. a Fe, Mn, Cu, a bor organoleptikus jellemzőinek negatív elváltozását okozhatja.</w:t>
      </w:r>
    </w:p>
    <w:p>
      <w:pPr>
        <w:widowControl w:val="on"/>
        <w:pBdr/>
        <w:spacing w:before="240" w:after="240" w:line="240" w:lineRule="auto"/>
        <w:ind w:left="0" w:right="0"/>
        <w:jc w:val="left"/>
      </w:pPr>
      <w:r>
        <w:rPr>
          <w:color w:val="000000"/>
          <w:sz w:val="24"/>
          <w:szCs w:val="24"/>
        </w:rPr>
        <w:t xml:space="preserve">Az induktív csatolású plazma tömegspektrométer (ICP-MS) az egyik leggyorsabb és legérzékenyebb eszköze a multielemes elemtartalom meghatározásnak, alacsony kimutatási határok mellett.</w:t>
      </w:r>
    </w:p>
    <w:p>
      <w:pPr>
        <w:widowControl w:val="on"/>
        <w:pBdr/>
        <w:spacing w:before="240" w:after="240" w:line="240" w:lineRule="auto"/>
        <w:ind w:left="0" w:right="0"/>
        <w:jc w:val="left"/>
      </w:pPr>
      <w:r>
        <w:rPr>
          <w:color w:val="000000"/>
          <w:sz w:val="24"/>
          <w:szCs w:val="24"/>
        </w:rPr>
        <w:t xml:space="preserve">Nagyszámú minta elemzésére nem ítéltem alkalmasnak, főleg a munka- és időigényessége miatt, a roncsolásos minta-előkészítést vagy a standard addíciót, ezért destruktív minta-előkészítés nélküli, direkt mintabevitelű módszert dolgoztam ki. Ehhez a borban maradó szerves komponensek hatását kellett csökkenteni, korrigálni.</w:t>
      </w:r>
    </w:p>
    <w:p>
      <w:pPr>
        <w:widowControl w:val="on"/>
        <w:pBdr/>
        <w:spacing w:before="240" w:after="240" w:line="240" w:lineRule="auto"/>
        <w:ind w:left="0" w:right="0"/>
        <w:jc w:val="left"/>
      </w:pPr>
      <w:r>
        <w:rPr>
          <w:color w:val="000000"/>
          <w:sz w:val="24"/>
          <w:szCs w:val="24"/>
        </w:rPr>
        <w:t xml:space="preserve">Az új módszer a minta tízszeres, desztillált vizes hígításából, a csak vizes vagy etanollal kiegészített, mátrixillesztett kalibrálósorból és a megfelelő mért elem-belső sztenderd párokból állt. Ezzel a gyors és pontos módszerrel lehetőség nyílt viszonylag nagy számú mintában a Mn, Fe, Co, Ni, Cu, Zn, Sr, Cd, Ba, Pb koncentrációjának elemzésére.</w:t>
      </w:r>
    </w:p>
    <w:p>
      <w:pPr>
        <w:widowControl w:val="on"/>
        <w:pBdr/>
        <w:spacing w:before="240" w:after="240" w:line="240" w:lineRule="auto"/>
        <w:ind w:left="0" w:right="0"/>
        <w:jc w:val="left"/>
      </w:pPr>
      <w:r>
        <w:rPr>
          <w:color w:val="000000"/>
          <w:sz w:val="24"/>
          <w:szCs w:val="24"/>
        </w:rPr>
        <w:t xml:space="preserve">A legtöbb kutató a kereskedelmi forgalomban kapható borok összetételét vizsgálja. Mivel a hazai, háztájon készített borok mikroelem-tartalmáról keveset tudunk, így ezek feltérképezését kezdtem el végezni a Hajdúhadház és környékéről származó vörösborok elemzésével. Elsődleges célom ezen házilag készített borok minőségének jellemzése és értékelése az elemtartalmak tekintetében.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75461">
    <w:multiLevelType w:val="hybridMultilevel"/>
    <w:lvl w:ilvl="0" w:tplc="47947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75461">
    <w:abstractNumId w:val="896754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76004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