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KISS</w:t>
            </w:r>
          </w:p>
          <w:p w:rsidR="00C275A3" w:rsidRDefault="00A96AEC" w:rsidP="00C275A3">
            <w:pPr>
              <w:pStyle w:val="Hallgatokepzes"/>
            </w:pPr>
            <w:r>
              <w:t>Plant protection master course</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József Dávid</w:t>
            </w:r>
          </w:p>
          <w:p w:rsidR="00DB4822" w:rsidRDefault="00DB4822" w:rsidP="009763E0">
            <w:pPr>
              <w:pStyle w:val="Konzulensektitulus"/>
            </w:pPr>
            <w:r w:rsidRPr="00DB4822">
              <w:t>Assistant professor, DE MÉK</w:t>
            </w:r>
          </w:p>
        </w:tc>
      </w:tr>
      <w:tr w:rsidR="00DB4822" w:rsidTr="00DB4822">
        <w:tc>
          <w:tcPr>
            <w:tcW w:w="9854" w:type="dxa"/>
          </w:tcPr>
          <w:p w:rsidR="00DB4822" w:rsidRPr="00DB4822" w:rsidRDefault="00DB4822" w:rsidP="009763E0">
            <w:pPr>
              <w:pStyle w:val="Konzulenseknev"/>
            </w:pPr>
            <w:r w:rsidRPr="00DB4822">
              <w:t>Mrs. Mendler Dr. Nóra Drienyovszki</w:t>
            </w:r>
          </w:p>
          <w:p w:rsidR="00DB4822" w:rsidRDefault="00DB4822" w:rsidP="009763E0">
            <w:pPr>
              <w:pStyle w:val="Konzulensektitulus"/>
            </w:pPr>
            <w:r w:rsidRPr="00DB4822">
              <w:t>Research officer,  University of Debrecen, Centre for Agricultural Sciences, Research Institute of Nyíregyháza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impacts of herbicides and foliar fertilizers on green pea in field conditions/ GYOMIRTÓ SZEREK ÉS LOMBTRÁGYÁK HATÁSÁNAK VIZSGÁLATA ZÖLDBORSÓBAN SZÁNTÓFÖLDI KÖRÜLMÉNYEK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crucial points in the cultivation method of green pea is weed control. Weed coverage significantly affects how the habitat, the nutrition and the yield of plant develop. Therefore, I examined the effects of pre-emergence and post-emergence herbicides on the effective treatment against weeds, the phytotoxic effects and yield on green pea. In order to show representative results in practice, small-scale field trials were constructed in the territory of the University of Debrecen, Centre for Agricultural Sciences, Research Institute of Nyíregyháza in 2013.</w:t>
      </w:r>
      <w:r>
        <w:rPr>
          <w:color w:val="000000"/>
          <w:sz w:val="24"/>
          <w:szCs w:val="24"/>
        </w:rPr>
        <w:br/>
        <w:t xml:space="preserve">In addition, large-scale field trials were also constructed in the territory of the family farm situated at the border of Hejőpapi in 2012 and 2013. The territory with land registry number of 09/2-15 was constructed in 2012 while the other territory with land registry number of 060/3 was in 2013 that made the differences caused by different soil conditions possible to test.</w:t>
      </w:r>
      <w:r>
        <w:rPr>
          <w:color w:val="000000"/>
          <w:sz w:val="24"/>
          <w:szCs w:val="24"/>
        </w:rPr>
        <w:br/>
        <w:t xml:space="preserve">In practice, there are several opportunities to increase the yield and the quality parameters. During my trials, I examined the effects of bacterial and different foliar fertilizers on yields.</w:t>
      </w:r>
      <w:r>
        <w:rPr>
          <w:color w:val="000000"/>
          <w:sz w:val="24"/>
          <w:szCs w:val="24"/>
        </w:rPr>
        <w:br/>
        <w:t xml:space="preserve">The aim of my thesis was to gain a more effective, better value for money level of weed control and foliar fertilizer technology in green pea growing and simultaneously give recommendations on the positive effects of bacterial fertilization.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35492">
    <w:multiLevelType w:val="hybridMultilevel"/>
    <w:lvl w:ilvl="0" w:tplc="86635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35492">
    <w:abstractNumId w:val="48335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023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