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KITTI</w:t>
            </w:r>
          </w:p>
          <w:p w:rsidR="00C275A3" w:rsidRDefault="00A96AEC" w:rsidP="00C275A3">
            <w:pPr>
              <w:pStyle w:val="Hallgatokepzes"/>
            </w:pPr>
            <w:r>
              <w:t>Szociálpedagógia</w:t>
            </w:r>
            <w:r>
              <w:br/>
            </w:r>
            <w:r w:rsidR="00E77B23">
              <w:t>BA, 7. félév</w:t>
            </w:r>
          </w:p>
          <w:p w:rsidR="00C265CE" w:rsidRPr="009E5FF1" w:rsidRDefault="00E77B23" w:rsidP="009763E0">
            <w:pPr>
              <w:pStyle w:val="Hallgatointezmeny-kar"/>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Mayer László</w:t>
            </w:r>
          </w:p>
          <w:p w:rsidR="00DB4822" w:rsidRDefault="00DB4822" w:rsidP="009763E0">
            <w:pPr>
              <w:pStyle w:val="Konzulensektitulus"/>
            </w:pPr>
            <w:r w:rsidRPr="00DB4822">
              <w:t>adjunktus,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depressziós tünetek és az SDQ összefüggésének vizsgálata serdülők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Rengeteg fiatal küzd a mai életben mentális nehézségekkel, melyek gyakran kihatnak az iskolai teljesítményre, a korstárskapcsolatok milyenségére, a pedagógus szülő és a gyermek kapcsolatra. Olykor sem az érintett, sem a környezete nem veszi észre a hangulati változások intő jeleit. A depresszió egy betegség. Különböző tünetek és kritériumok vezetnek el odáig, hogy a depresszióról, mint betegségről beszéljünk, azonban érdemes odafigyelni rá, mivel rengeteg következmény alapköve lehet. A fiatalok esetében rengeteg kockázati tényező szóba kerülhet, nem beszélve az egyik legfontosabb faktor, a védőfaktor hibás működéséről. A serdülőkornak meg vannak a sajátosságai. Egy nagyon nehezen és óvatosan kezelhető korszak, melyben a mentális és érzelmi világ felerősödhet, a szorongás mértéke és a feszültségek nőhetnek. Egy ellentmondásos korszak, melyben már nem gyermek az érintett, azonban még nem is felnőtt. A depresszió következményei közé sorolhatjuk az iskolai konfliktusokat, nézeteltéréseket is.Vajon tényleg ülnek az iskolapadban depressziós diákok? Egy központi kérdéskör a tanár-diák kapcsolat. Vajon a pedagógus átlát ezen a kusza rendszeren? Valóban ismerik az osztályban ülő gyermekek jellemét és múltját, az őket érintő érzelmi állapotokat? Vagy egyszerűbb megcímkézni egy gyermeket és eldönteni, hogy kezelhetetlen? Az SDQ kérdőív segítségével kicsit tisztább képet alkothatunk a tanár-diák-szülő háromszög érzelmi viszonyairól. Lényeges volna egy rendszer, egyfajta optimális kapcsolati háló kialakítása. A dolgozatom folytatásaként a gyermekjóléti szolgálat által tapasztaltakat is szeretném felhasználni. Serdülőkorú, gyermekjóléti szolgálattal kapcsolatban álló fiatalok körében mérem fel a depresszió kérdőívet valamint az SDQ-t. A minta kisebb lesz, azonban az összefüggést, mely szerint komoly lelki problémákkal küzdenek a mai fiatalok és nem tudják kivel megosztani azokat, világossá válhat. Vajon a gyermekjóléti szolgálattal kapcsolatban álló serdülők zöme depressziós? Vajon élesebb különbség van az SDQ-t tekintve azon serdülők, szülők és tanárok véleménye között, akik a gyermekjóléti szolgálattal együttműködnek? Mindenképpen szükséges ezen témával való érintkezés. A fiatal generáció mentális állapotának óvása nagyon lényeges dolog. Azt gondolom, szükségük van irány mutatásra és ha bizalommal és türelemmel, odafigyeléssel fordulunk feléjük, lesz eredménye.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74567">
    <w:multiLevelType w:val="hybridMultilevel"/>
    <w:lvl w:ilvl="0" w:tplc="74113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74567">
    <w:abstractNumId w:val="26974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5707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