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JUHÁSZ EMESE</w:t>
            </w:r>
          </w:p>
          <w:p w:rsidR="00C275A3" w:rsidRDefault="00A96AEC" w:rsidP="00C275A3">
            <w:pPr>
              <w:pStyle w:val="Hallgatokepzes"/>
            </w:pPr>
            <w:r>
              <w:t>Környezetkultúra</w:t>
            </w:r>
            <w:r>
              <w:br/>
            </w:r>
            <w:r w:rsidR="00E77B23">
              <w:t>BA, 5. félév</w:t>
            </w:r>
          </w:p>
          <w:p w:rsidR="00C265CE" w:rsidRPr="009E5FF1" w:rsidRDefault="00E77B23" w:rsidP="00C275A3">
            <w:pPr>
              <w:pStyle w:val="Hallgatokepzes"/>
              <w:rPr>
                <w:b/>
                <w:caps/>
              </w:rPr>
            </w:pPr>
            <w:r>
              <w:t>Nyíregyházi Főiskola</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Aranyosi Zsuzsánna</w:t>
            </w:r>
          </w:p>
          <w:p w:rsidR="00DB4822" w:rsidRDefault="00DB4822" w:rsidP="00E11062">
            <w:pPr>
              <w:pStyle w:val="Konzulensek"/>
            </w:pPr>
            <w:r w:rsidRPr="00DB4822">
              <w:t>főiskolai docens,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Testékeszer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munkámat egy 2013-as iskolai feladatból gondoltam tovább. A feladat lényege az volt ,hogy egy olyan ékszert kellett terveznünk papírból ami a test több részét is összeköti. Az alap ötletem a papír rétegezése volt. Ebből egyértelműen következett számomra, hogy az egymásra rétegezett papírokat felvágjam és kihajtsam valamilyen módon. Az ékszerem makettje egyszerű barna csomagolópapírból készült és ezt dobtam fel alá rétegezett színes pergamenpapírokkal.</w:t>
      </w:r>
      <w:r>
        <w:rPr>
          <w:color w:val="000000"/>
          <w:sz w:val="24"/>
          <w:szCs w:val="24"/>
        </w:rPr>
        <w:br/>
        <w:t xml:space="preserve">Később nagy fejtörést okozott, hogy milyen anyagból is valósíthatnám meg az ékszeremet. Aztán rájöttem, hogy bármilyen anyagból meg lehet valósítani az alap koncepciót, ami elég merev. Mivel mindenképpen a formát szeretném kihangsúlyozni, ezért a színösszeállítást úgy képzeltem el, hogy semmiképpen se befolyásolja azt. Ezért a letisztult, egyszerű színek képezik az alapot, amibe belecsempészek egy kis élénkséget.</w:t>
      </w:r>
      <w:r>
        <w:rPr>
          <w:color w:val="000000"/>
          <w:sz w:val="24"/>
          <w:szCs w:val="24"/>
        </w:rPr>
        <w:br/>
        <w:t xml:space="preserve">Az ékszert úgy terveztem, hogy a kontyba fogott haj köré tekeredjen, majd előre jön körbe öleli a nyakat, visszatér hátra ,végig fut a gerinc vonalán, majd a mell alatt visszatér előre. Így az ékszert izgalmassá teszi, hogy nem csak a két oldala más, de a testen viselve minden nézőpontból más.</w:t>
      </w:r>
      <w:r>
        <w:rPr>
          <w:color w:val="000000"/>
          <w:sz w:val="24"/>
          <w:szCs w:val="24"/>
        </w:rPr>
        <w:br/>
        <w:t xml:space="preserve">Az ékszerem azoknak a fiatal 30-as nőknek szól akik izgalmasságot akarnak csempészni a mindennapi ruhatárukba. Stílust tekintve úgy próbáltam kialakítani, hogy épp úgy be lehet illeszteni egy letisztultabb ruhatárba, mint egy bohém stílusúba.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26421">
    <w:multiLevelType w:val="hybridMultilevel"/>
    <w:lvl w:ilvl="0" w:tplc="62477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26421">
    <w:abstractNumId w:val="539264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29137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