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ALBERT ZOLTÁN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M. Kiss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"Kirrálysági vagy köztársasági címer?"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címerhez több évszázad során, különböző jelentéstartalmak és értelmezések is kötődtek. Így jelent meg például a „Mátra-Fátra-Tátra” és a „Duna-Tisza-Dráva-Száva” szimbolika.</w:t>
      </w:r>
      <w:r>
        <w:rPr>
          <w:color w:val="000000"/>
          <w:sz w:val="24"/>
          <w:szCs w:val="24"/>
        </w:rPr>
        <w:br/>
        <w:t xml:space="preserve">A címer államformához való igazítása nagyon hasonló az előbb említett jelentéstulajdonításokhoz. Ugyanis címerünk korona nélküli változatában sokak köztársasági értelmezést láttak, míg a koronás változatot a királysági államformához kötötték. A XX. században először fordult elő, hogy politikai mozgalmak és ideológiák szimbólumrendszerei is megjelentek hivatalos állami jelkép szerepkörben, a totalitárius rendszerekben. Ezenkívül a történelmi magyar címer két változata (a koronás és a korona nélküli címer) „váltogatta egymást” attól függően, hogy az aktuális rezsim döntéshozói, hogyan értelmezték a korona szimbolikáját. A század érdekessége továbbá a „Kossuth-címer” megnevezés használata, a hajlított oldalú pajzson lévő korona nélküli magyar kiscímerre. Jelen tanulmány arra vállalkozik, hogy röviden bemutassa a XX. századi rendszerváltások során felmerülő egyik fő kérdést a történelmi magyar címerre vonatkoztatva: királysági vagy köztársasági címer?</w:t>
      </w:r>
      <w:r>
        <w:rPr>
          <w:color w:val="000000"/>
          <w:sz w:val="24"/>
          <w:szCs w:val="24"/>
        </w:rPr>
        <w:br/>
        <w:t xml:space="preserve">A „Kossuth-címer” elnevezést tulajdonképpen 1946-ban kezdték el használni. Talán az 1848-49-es forradalom és szabadságharc 100 éves évfordulójának közeledtével és annak hangulatában, vált ívelt oldalúvá a koronanélküli magyar címer pajzsa, amely így a XIX. század kedvelt tárcsapajzs formáját idézte. A „Kossuth-címer” jelképe lett az 1956-os forradalom és szabadságharcnak, illetve rövid időre átmeneti jelleggel hivatalossá is vált. A független Magyarország állami címerének kérdése 1989-90-re, a létrejövő harmadik Magyar Köztársaság idején tisztázódott. A Kádár-korszak lebontásának éveiben a magyar államcímer kapcsán kezdetben az volt a fő kérdés, hogy: visszatér-e az ország a történelmi címeréhez? Az 1989-es esztendőre a válasz egyértelműen az volt, hogy igen. Az ekkor felmerülő újabb kérdés már csak az volt, hogy: melyik változathoz? Az 1989-90-es időszak címervitája az ezeréves államiságot kifejező koronás, és a forradalmiságot kifejező koronanélküli címerről szólt. Végül a szabadon választott országgyűlés a Szent Koronás magyar kiscímert fogadta el államcímernek 1990. július 3-án.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769260">
    <w:multiLevelType w:val="hybridMultilevel"/>
    <w:lvl w:ilvl="0" w:tplc="312300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769260">
    <w:abstractNumId w:val="407692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27078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