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SZASZKI JÁNOS</w:t>
            </w:r>
          </w:p>
          <w:p w:rsidR="00C275A3" w:rsidRDefault="00A96AEC" w:rsidP="00C275A3">
            <w:pPr>
              <w:pStyle w:val="Hallgatokepzes"/>
            </w:pPr>
            <w:r>
              <w:t>Vizuális és környezetkultúra tanár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Deák Zoltán</w:t>
            </w:r>
          </w:p>
          <w:p w:rsidR="00DB4822" w:rsidRDefault="00DB4822" w:rsidP="00E11062">
            <w:pPr>
              <w:pStyle w:val="Konzulensek"/>
            </w:pPr>
            <w:r w:rsidRPr="00DB4822">
              <w:t>műhelymester,  SZTE - JGYPK Rajz- Művészettörténet Tanszék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Halott szarvas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Halott szarvas című alkotásom létrehozását két szempont befolyásolta. Az egyik a technikai kísérletezés: a vonalas, egyedi grafika, a cérnával való frottázsolás. A másik egy személyes szimbólumrendszer továbbfejlesztése, történetesen a szarvas, és a képi világa által megjelenített tartalom.</w:t>
      </w:r>
      <w:r>
        <w:rPr>
          <w:color w:val="000000"/>
          <w:sz w:val="24"/>
          <w:szCs w:val="24"/>
        </w:rPr>
        <w:br/>
        <w:t xml:space="preserve">A koncepciómat a cérna egyszerű rajzolatára alapoztam: letisztult, kizárólag a puszta vonal által létrehozott képi világára, mely helyenként bonyolultabb, zártabb mintát öltött, máshol meg tág, nyitott, szabadabb teret metszett ki a rendelkezésére álló sík felületből.</w:t>
      </w:r>
      <w:r>
        <w:rPr>
          <w:color w:val="000000"/>
          <w:sz w:val="24"/>
          <w:szCs w:val="24"/>
        </w:rPr>
        <w:br/>
        <w:t xml:space="preserve">A cérnafrottázs során egy számomra nagyon fontos technikai problémával is szembesültem, ami viszont az eljárás szépségét is adja, és ami miatt annyira megkedveltem. Ez a véletlennel való manipulálás volt, az anyag esendőségében rejlő karakter megnyilvánulása. A frottázs során a cérna anyaga többször is olyan külső erőhatásoknak volt kitéve, mely kizárta a pontos, tökéletes sokszorosított grafikai eljárásokat. Nem lehetett ugyanazon cérnamintáról ugyanazt a rajzot levenni, a cérna elmozdult a papírlap alatt. Két esetben nyilvánult meg legkönnyebben ez az elmozdulás: amikor rátettem a papírlapot a cérnára, valamint a szénnel való átrajzolás során.</w:t>
      </w:r>
      <w:r>
        <w:rPr>
          <w:color w:val="000000"/>
          <w:sz w:val="24"/>
          <w:szCs w:val="24"/>
        </w:rPr>
        <w:br/>
        <w:t xml:space="preserve">A cérna vonalának végei, mint a kezdet és a vég jelenik meg a munkán, közben egy egész alak sziluettjét, mint a térben megnyilvánuló lényt jeleníti meg. A cérna rajzának nem a térkitöltése dominál, sokkal inkább a kivágott részek a síkból, melyek hiányt, ürességet fejeznek ki. A szarvas karakterének kialakításában a vonal segített, mint összekötő és elhatároló geometrikus forma.</w:t>
      </w:r>
      <w:r>
        <w:rPr>
          <w:color w:val="000000"/>
          <w:sz w:val="24"/>
          <w:szCs w:val="24"/>
        </w:rPr>
        <w:br/>
        <w:t xml:space="preserve">Számomra a szarvas a férfi lét szimbóluma. Ez a gondolat többek közt vidéki-falusi származásomnak is köszönhető. A legtöbb esemény, ami a szarvas életében lezajlik, az ember életében is bekövetkezik. Beleértve a születést, ami egyfajta elrendeltetés, majd a borjú korától kezdve a felnőtt egyeddé váláson át az öregedésig és a halálig. Jelen kép a tragédiát mutatja be, a halált, mely ugyan része az élet körforgásának mind az ember, mind az állatok esetében, mégis mindkettő esetben értékvesztés következik be. Pusztán annyit jelenít meg, ami közvetlenül a halál bekövetkezte után marad abból a szimbólumból, mellyel a férfit láttatni kívánom.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60694">
    <w:multiLevelType w:val="hybridMultilevel"/>
    <w:lvl w:ilvl="0" w:tplc="84114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60694">
    <w:abstractNumId w:val="885606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802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