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KÖLTŐ FANNI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Kádár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indián sztereotípia megjelenése filmekben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etnikai sztereotípiák problémáit szerettem volna megvizsgálni azok alapján, hogy a hollywoodi filmgyártás különböző korszakaiban megjelenő Indián sztereotípiák miképpen konstruálódnak és dekonstruálódnak. Az etnikai sztereotípiák működése érvényes lehet közép-európai közegekben is, így válik a téma feldolgozása jelentőssé. Gondoljunk csak például a magyarországi etnikai kisebbség, a romák helyzetére, vagy a németországi törökökre. A hollywoodi filmekben található indián sztereotípiák átvetíthetőek más társadalmakra és kisebbségekre. Napjainkban is gyakran szembesülünk azzal a ténnyel, hogy az etnokulturális sztereotípiák annyira beivódtak a köztudatba, hogy sok ember akaratlanul is negatív előítéletekkel gondol bizonyos embercsoportokra. Kialakulásukban számtalan társadalmi, történelmi és kulturális tényező játszik közre, esetünkben például a gyarmatosítástól kiindulva vizsgálom a sztereotípiák kialakulását, hátterét.</w:t>
      </w:r>
      <w:r>
        <w:rPr>
          <w:color w:val="000000"/>
          <w:sz w:val="24"/>
          <w:szCs w:val="24"/>
        </w:rPr>
        <w:br/>
        <w:t xml:space="preserve">A némafilmes korszak filmjeit nem elemeztem dolgozatomban, mert a párbeszéd és a zene megjelenése a hangosfilmekben több elemzési lehetőséget kínál, hiszen így a karakterek szóhasználata is vizsgálható.</w:t>
      </w:r>
      <w:r>
        <w:rPr>
          <w:color w:val="000000"/>
          <w:sz w:val="24"/>
          <w:szCs w:val="24"/>
        </w:rPr>
        <w:br/>
        <w:t xml:space="preserve">Az 1930-as évektől megfigyelhető, hogy a filmes kosztümök, a tollak és a fonott haj általában a törzsi szokásokra való tekintet nélkül kerültek használatra a filmekben. Nem fektettek hangsúlyt a törzsek elkülönítésére sem az ábrázolás, sem a megnevezés tekintetében. A jellemző ábrázolás a hollywoodi indián lett, ami az amerikai őslakosokat egységesített karakterként mutatta be. Szintén szembetűnő a tény, hogy a legtöbb korai filmben az indián karaktert nem őslakos játssza, hanem egy elmaszkírozott, kisminkelt fehér színész. Jellemző nyitókép a lopás, rablás, rajtaütés és a támadás, ezek a konfliktusok az indián karakter barbárságának, primitívségének és vadságának hangsúlyozására szolgálnak. Egészen az 1960-as évekig a legtöbb filmben egysíkú karakterként, tehát vagy a jó vagy a gonosz megtestesítőjeként vannak jelen.</w:t>
      </w:r>
      <w:r>
        <w:rPr>
          <w:color w:val="000000"/>
          <w:sz w:val="24"/>
          <w:szCs w:val="24"/>
        </w:rPr>
        <w:br/>
        <w:t xml:space="preserve">A 70-es évektől a karakterek komplexebbé válnak, bár a dualisztikus ábrázolásmód még mindig megfigyelhető. A 80-as, 90-es évek jellemző ábrázolásmódja romantikus, nosztalgikus. Külső megjelenítésük autentikusabbá válik és a karakterek egyaránt rendelkeznek jó és rossz tulajdonságokkal.</w:t>
      </w:r>
      <w:r>
        <w:rPr>
          <w:color w:val="000000"/>
          <w:sz w:val="24"/>
          <w:szCs w:val="24"/>
        </w:rPr>
        <w:br/>
        <w:t xml:space="preserve">A kialakult sztereotípiák lebontódása lassú, még napjainkban is tartó folyamat, melyet a 90-es évek végétől az őslakos amerikai rendezők által készített filmek ábrázolásmódja nagyban segít.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17453">
    <w:multiLevelType w:val="hybridMultilevel"/>
    <w:lvl w:ilvl="0" w:tplc="16633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17453">
    <w:abstractNumId w:val="77217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54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