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KÖLTŐ</w:t>
            </w:r>
          </w:p>
          <w:p w:rsidR="00C275A3" w:rsidRDefault="00A96AEC" w:rsidP="00C275A3">
            <w:pPr>
              <w:pStyle w:val="Hallgatokepzes"/>
            </w:pPr>
            <w:r>
              <w:t>English Studies/American Track</w:t>
            </w:r>
            <w:r>
              <w:br/>
            </w:r>
            <w:r w:rsidR="00E77B23">
              <w:t>BA, 7.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Kádár PhD</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Indian Stereotype in Movies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my overall aim is to present the progress and the problems of stereotypes concerning Native Americans in different film periods of the previous century up to contemporary movies. The ethnic stereotypes can be also valid for Europe and Middle-Europe for instance Roma minority in Hungary or Turkish people in Germany. Consequently, the importance of the topic is still tremendous. In the construction process of Hollywood Indian stereotypes historical, cultural and social reasons played a huge part. Human negligence and ignorance are also determining, since some people have negative prejudices against members of different race and ethnic minority. In my study, I analyze the background and the development of “Indian” stereotypes from the Colonial Period.</w:t>
      </w:r>
      <w:r>
        <w:rPr>
          <w:color w:val="000000"/>
          <w:sz w:val="24"/>
          <w:szCs w:val="24"/>
        </w:rPr>
        <w:br/>
        <w:t xml:space="preserve">I believe that talking film provides more field of analyzation than silent film does for example speech of the characters and music.</w:t>
      </w:r>
    </w:p>
    <w:p>
      <w:pPr>
        <w:widowControl w:val="on"/>
        <w:pBdr/>
        <w:spacing w:before="240" w:after="240" w:line="240" w:lineRule="auto"/>
        <w:ind w:left="0" w:right="0"/>
        <w:jc w:val="left"/>
      </w:pPr>
      <w:r>
        <w:rPr>
          <w:color w:val="000000"/>
          <w:sz w:val="24"/>
          <w:szCs w:val="24"/>
        </w:rPr>
        <w:br/>
        <w:t xml:space="preserve">From the 1930s we can observe the ignorance of directors, since they do not differentiate between certain tribes they simply use the same costumes, feathered headdresses. With this usual portrayal, the “Hollywood Indian” character was born. In the same time, dualistic representation became usual, which meant that Native Americans in these movies are always shown in contrast with someone else in most of the cases. It also led to the appearance of the “savage” and the “noble savage” stereotypes. It is interesting to see that up to the 1970s indigenous actors could not play major roles in these movies, moreover, white actors with strong makeup played the roles of “Indians”. The usual opening scenes of the movies of this period are robbery, stealing or massacre, which are all tools to depict the savagery of “Indians”. Up to the 60s Native Americans are depicted in movies as either the embodiment of evil or portrayed as good.</w:t>
      </w:r>
      <w:r>
        <w:rPr>
          <w:color w:val="000000"/>
          <w:sz w:val="24"/>
          <w:szCs w:val="24"/>
        </w:rPr>
        <w:br/>
        <w:t xml:space="preserve">Although from the 1970s characters became more complex, dualistic representation did not disappear. The usual depiction of American Indians in the 80s and 90s movies was romantic, nostalgic or even mystic. The external features of the characters became more authentic and they became more complex, not simply “good Indian” or “bad Indian”.</w:t>
      </w:r>
    </w:p>
    <w:p>
      <w:pPr>
        <w:widowControl w:val="on"/>
        <w:pBdr/>
        <w:spacing w:before="240" w:after="240" w:line="240" w:lineRule="auto"/>
        <w:ind w:left="0" w:right="0"/>
        <w:jc w:val="left"/>
      </w:pPr>
      <w:r>
        <w:rPr>
          <w:color w:val="000000"/>
          <w:sz w:val="24"/>
          <w:szCs w:val="24"/>
        </w:rPr>
        <w:br/>
        <w:t xml:space="preserve">The deconstruction of these stereotypes is still an ongoing process, and it is also helped by the depictions created by indigenous directors.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80356">
    <w:multiLevelType w:val="hybridMultilevel"/>
    <w:lvl w:ilvl="0" w:tplc="14390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80356">
    <w:abstractNumId w:val="823803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9036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