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ILDIKÓ MOLNÁR </w:t>
            </w:r>
          </w:p>
          <w:p w:rsidR="00C275A3" w:rsidRDefault="00A96AEC" w:rsidP="00C275A3">
            <w:pPr>
              <w:pStyle w:val="Hallgatokepzes"/>
            </w:pPr>
            <w:r>
              <w:t>Administrative Law Enforcement Management (Traffic Policing)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Mészáros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Policemen on two wheels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Topic of my study: the story, the task, the qualification, advantages-disadvantages of the police officers who use motorcycles and bicycles on duty and the application of motorcycles (motorcycles in rescuing duty) on other fields of life. I will introduce the evolution of the traffic field of the police in line with the evoultion of the application of the police motorcycles – till these days. In addition I will mention some international examples to argue the facilities to make safer and more effective this kind of duty with the help of more means.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duty I experienced that the motorcycle duty is a very important part of the traffic field of the police. It plays a notable rule in light of the achievement that Hungary wants to have a great statistics in the field of traffic accidents. This duty is neccesary in the city, in motorways and international motorways. It needs a better co-operation among countries and the furtherance of „data-flowing”. It could be a brave dream, but I believe that the re-organisation of the motorway police is necessary – with a motorcycle special unit. It could grow up to refer to the european level, creating effective and professional organizations.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ending of the study contains some ideas, how to extend the number of the staff; the effect of the motorcycle duty; the furherance of thier mobility (installing POS-terminals). And they could be applicated on the criminal field of police because of their advantages – they could help the operational tasks with civilian motocycles.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Consequently, the aim of my study is to reply the question: how we can extend the effect of the motorcycle duty; the number of the staff; the technical level; and what kind of measures are neccesary for the better performance of the Hungarian motorcycle police? I would like to argue that the motorcycle duty plays a very important rule in Hungary in completing the tasks mentioned above. I will argue it in the light of the safety of the traffic, the prevention of the fouls and crimes.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21386">
    <w:multiLevelType w:val="hybridMultilevel"/>
    <w:lvl w:ilvl="0" w:tplc="83113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21386">
    <w:abstractNumId w:val="53721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064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